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 w:rsidRPr="00693E14" w14:paraId="55F5B4F5" w14:textId="77777777">
        <w:trPr>
          <w:trHeight w:hRule="exact" w:val="3031"/>
        </w:trPr>
        <w:tc>
          <w:tcPr>
            <w:tcW w:w="10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73F11D" w14:textId="77777777" w:rsidR="00000000" w:rsidRPr="00693E14" w:rsidRDefault="00693E14">
            <w:pPr>
              <w:pStyle w:val="ConsPlusTitlePage"/>
              <w:rPr>
                <w:sz w:val="20"/>
                <w:szCs w:val="20"/>
              </w:rPr>
            </w:pPr>
            <w:r w:rsidRPr="00693E14">
              <w:rPr>
                <w:noProof/>
                <w:position w:val="-61"/>
                <w:sz w:val="20"/>
                <w:szCs w:val="20"/>
              </w:rPr>
              <w:pict w14:anchorId="6F3C2A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99.85pt;height:71.1pt;mso-width-percent:0;mso-height-percent:0;mso-width-percent:0;mso-height-percent:0">
                  <v:imagedata r:id="rId6" o:title=""/>
                </v:shape>
              </w:pict>
            </w:r>
          </w:p>
        </w:tc>
      </w:tr>
      <w:tr w:rsidR="00000000" w:rsidRPr="00693E14" w14:paraId="0A763073" w14:textId="77777777">
        <w:trPr>
          <w:trHeight w:hRule="exact" w:val="8335"/>
        </w:trPr>
        <w:tc>
          <w:tcPr>
            <w:tcW w:w="10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E2C0986" w14:textId="77777777" w:rsidR="00000000" w:rsidRPr="00693E14" w:rsidRDefault="00693E14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693E14">
              <w:rPr>
                <w:sz w:val="48"/>
                <w:szCs w:val="48"/>
              </w:rPr>
              <w:t>Приказ Минспорта России от 03.11.2020 N 813</w:t>
            </w:r>
            <w:r w:rsidRPr="00693E14">
              <w:rPr>
                <w:sz w:val="48"/>
                <w:szCs w:val="48"/>
              </w:rPr>
              <w:br/>
              <w:t>"Об утверждении методических рекоменда</w:t>
            </w:r>
            <w:r w:rsidRPr="00693E14">
              <w:rPr>
                <w:sz w:val="48"/>
                <w:szCs w:val="48"/>
              </w:rPr>
              <w:t>ций для общероссийских спортивных федераций по разработке норм, устанавливающих ограничения перехода (условия перехода) отдельных категорий спортсменов и тренеров в другие спортивные клубы или иные физкультурно-спортивные организации"</w:t>
            </w:r>
          </w:p>
        </w:tc>
      </w:tr>
      <w:tr w:rsidR="00000000" w:rsidRPr="00693E14" w14:paraId="30A03BC9" w14:textId="77777777">
        <w:trPr>
          <w:trHeight w:hRule="exact" w:val="3031"/>
        </w:trPr>
        <w:tc>
          <w:tcPr>
            <w:tcW w:w="10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32D6C4A" w14:textId="77777777" w:rsidR="00000000" w:rsidRPr="00693E14" w:rsidRDefault="00693E14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693E14">
              <w:rPr>
                <w:sz w:val="28"/>
                <w:szCs w:val="28"/>
              </w:rPr>
              <w:t>Документ предоставле</w:t>
            </w:r>
            <w:r w:rsidRPr="00693E14">
              <w:rPr>
                <w:sz w:val="28"/>
                <w:szCs w:val="28"/>
              </w:rPr>
              <w:t xml:space="preserve">н </w:t>
            </w:r>
            <w:hyperlink r:id="rId7" w:history="1">
              <w:r w:rsidRPr="00693E14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693E14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693E14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693E14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693E14">
              <w:rPr>
                <w:sz w:val="28"/>
                <w:szCs w:val="28"/>
              </w:rPr>
              <w:br/>
            </w:r>
            <w:r w:rsidRPr="00693E14">
              <w:rPr>
                <w:sz w:val="28"/>
                <w:szCs w:val="28"/>
              </w:rPr>
              <w:br/>
              <w:t>Дата сохранения: 24.12.2020</w:t>
            </w:r>
            <w:r w:rsidRPr="00693E14">
              <w:rPr>
                <w:sz w:val="28"/>
                <w:szCs w:val="28"/>
              </w:rPr>
              <w:br/>
              <w:t> </w:t>
            </w:r>
          </w:p>
        </w:tc>
      </w:tr>
    </w:tbl>
    <w:p w14:paraId="0E224CE3" w14:textId="77777777" w:rsidR="00000000" w:rsidRDefault="00693E14">
      <w:pPr>
        <w:widowControl w:val="0"/>
        <w:autoSpaceDE w:val="0"/>
        <w:autoSpaceDN w:val="0"/>
        <w:adjustRightInd w:val="0"/>
        <w:rPr>
          <w:rFonts w:ascii="Times New Roman" w:hAnsi="Times New Roman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54EC6326" w14:textId="77777777" w:rsidR="00000000" w:rsidRDefault="00693E14">
      <w:pPr>
        <w:pStyle w:val="ConsPlusNormal"/>
        <w:jc w:val="both"/>
        <w:outlineLvl w:val="0"/>
      </w:pPr>
    </w:p>
    <w:p w14:paraId="0BA49BF9" w14:textId="77777777" w:rsidR="00000000" w:rsidRDefault="00693E14">
      <w:pPr>
        <w:pStyle w:val="ConsPlusTitle"/>
        <w:jc w:val="center"/>
        <w:outlineLvl w:val="0"/>
      </w:pPr>
      <w:r>
        <w:t>МИНИСТЕРСТВО СПОРТА РОССИЙСКОЙ ФЕДЕРАЦИИ</w:t>
      </w:r>
    </w:p>
    <w:p w14:paraId="450059E7" w14:textId="77777777" w:rsidR="00000000" w:rsidRDefault="00693E14">
      <w:pPr>
        <w:pStyle w:val="ConsPlusTitle"/>
        <w:jc w:val="both"/>
      </w:pPr>
    </w:p>
    <w:p w14:paraId="3985C078" w14:textId="77777777" w:rsidR="00000000" w:rsidRDefault="00693E14">
      <w:pPr>
        <w:pStyle w:val="ConsPlusTitle"/>
        <w:jc w:val="center"/>
      </w:pPr>
      <w:r>
        <w:t>ПРИКАЗ</w:t>
      </w:r>
    </w:p>
    <w:p w14:paraId="5B35955B" w14:textId="77777777" w:rsidR="00000000" w:rsidRDefault="00693E14">
      <w:pPr>
        <w:pStyle w:val="ConsPlusTitle"/>
        <w:jc w:val="center"/>
      </w:pPr>
      <w:r>
        <w:t>от 3 ноября 2020 г. N 813</w:t>
      </w:r>
    </w:p>
    <w:p w14:paraId="31AFB520" w14:textId="77777777" w:rsidR="00000000" w:rsidRDefault="00693E14">
      <w:pPr>
        <w:pStyle w:val="ConsPlusTitle"/>
        <w:jc w:val="both"/>
      </w:pPr>
    </w:p>
    <w:p w14:paraId="3CC46A23" w14:textId="77777777" w:rsidR="00000000" w:rsidRDefault="00693E14">
      <w:pPr>
        <w:pStyle w:val="ConsPlusTitle"/>
        <w:jc w:val="center"/>
      </w:pPr>
      <w:r>
        <w:t>ОБ УТВЕРЖДЕНИИ МЕТОДИЧЕСКИХ РЕКОМЕНДАЦИЙ ДЛЯ ОБЩЕРОССИЙСКИХ</w:t>
      </w:r>
    </w:p>
    <w:p w14:paraId="56288E90" w14:textId="77777777" w:rsidR="00000000" w:rsidRDefault="00693E14">
      <w:pPr>
        <w:pStyle w:val="ConsPlusTitle"/>
        <w:jc w:val="center"/>
      </w:pPr>
      <w:r>
        <w:t>СПОРТИВНЫХ ФЕДЕРАЦИЙ ПО РАЗРАБОТКЕ НОРМ, УСТАНАВЛИВАЮЩИХ</w:t>
      </w:r>
    </w:p>
    <w:p w14:paraId="6CF21FF3" w14:textId="77777777" w:rsidR="00000000" w:rsidRDefault="00693E14">
      <w:pPr>
        <w:pStyle w:val="ConsPlusTitle"/>
        <w:jc w:val="center"/>
      </w:pPr>
      <w:r>
        <w:t>ОГРАНИЧЕНИЯ ПЕРЕХОДА (УСЛОВИЯ ПЕРЕХОДА) ОТДЕЛЬНЫХ КАТЕГОРИЙ</w:t>
      </w:r>
    </w:p>
    <w:p w14:paraId="1FC08DDD" w14:textId="77777777" w:rsidR="00000000" w:rsidRDefault="00693E14">
      <w:pPr>
        <w:pStyle w:val="ConsPlusTitle"/>
        <w:jc w:val="center"/>
      </w:pPr>
      <w:r>
        <w:t>СПОРТСМЕНОВ И ТРЕНЕРОВ В ДРУГИЕ СПОРТИВНЫЕ КЛУБЫ</w:t>
      </w:r>
    </w:p>
    <w:p w14:paraId="390F1002" w14:textId="77777777" w:rsidR="00000000" w:rsidRDefault="00693E14">
      <w:pPr>
        <w:pStyle w:val="ConsPlusTitle"/>
        <w:jc w:val="center"/>
      </w:pPr>
      <w:r>
        <w:t>ИЛИ ИНЫЕ ФИЗКУЛЬТУРНО-СПОРТИВН</w:t>
      </w:r>
      <w:r>
        <w:t>ЫЕ ОРГАНИЗАЦИИ</w:t>
      </w:r>
    </w:p>
    <w:p w14:paraId="11E5E376" w14:textId="77777777" w:rsidR="00000000" w:rsidRDefault="00693E14">
      <w:pPr>
        <w:pStyle w:val="ConsPlusNormal"/>
        <w:jc w:val="both"/>
      </w:pPr>
    </w:p>
    <w:p w14:paraId="3B53EB54" w14:textId="77777777" w:rsidR="00000000" w:rsidRDefault="00693E14">
      <w:pPr>
        <w:pStyle w:val="ConsPlusNormal"/>
        <w:ind w:firstLine="540"/>
        <w:jc w:val="both"/>
      </w:pPr>
      <w:r>
        <w:t xml:space="preserve">В целях оказания методической поддержки в реализации полномочий общероссийских спортивных федераций в соответствии с </w:t>
      </w:r>
      <w:hyperlink r:id="rId9" w:history="1">
        <w:r>
          <w:rPr>
            <w:color w:val="0000FF"/>
          </w:rPr>
          <w:t>частью 2.1 статьи 16</w:t>
        </w:r>
      </w:hyperlink>
      <w:r>
        <w:t xml:space="preserve"> Федерального закона от 04.12.2007 N 329-ФЗ "О физической культуре и спорте в Российской Федерации" (Собрание законодательст</w:t>
      </w:r>
      <w:r>
        <w:t>ва Российской Федерации 2007, N 50, ст. 6242) и в целях формирования единого подхода при разработке общероссийскими спортивными федерациями норм, устанавливающих ограничения перехода (условия перехода) отдельных категорий спортсменов и тренеров в другие сп</w:t>
      </w:r>
      <w:r>
        <w:t>ортивные клубы или иные физкультурно-спортивные организации приказываю:</w:t>
      </w:r>
    </w:p>
    <w:p w14:paraId="1D77B79B" w14:textId="77777777" w:rsidR="00000000" w:rsidRDefault="00693E14">
      <w:pPr>
        <w:pStyle w:val="ConsPlusNormal"/>
        <w:spacing w:before="240"/>
        <w:ind w:firstLine="540"/>
        <w:jc w:val="both"/>
      </w:pPr>
      <w:r>
        <w:t xml:space="preserve">1. Утвердить прилагаемые методические </w:t>
      </w:r>
      <w:hyperlink w:anchor="Par28" w:tooltip="МЕТОДИЧЕСКИЕ РЕКОМЕНДАЦИИ" w:history="1">
        <w:r>
          <w:rPr>
            <w:color w:val="0000FF"/>
          </w:rPr>
          <w:t>рекомендации</w:t>
        </w:r>
      </w:hyperlink>
      <w:r>
        <w:t xml:space="preserve"> для общероссийских спортивных федераций по разработке норм, устанавливающих огра</w:t>
      </w:r>
      <w:r>
        <w:t>ничения перехода (условия перехода) отдельных категорий спортсменов и тренеров в другие спортивные клубы или иные физкультурно-спортивные организации.</w:t>
      </w:r>
    </w:p>
    <w:p w14:paraId="14CB70BB" w14:textId="77777777" w:rsidR="00000000" w:rsidRDefault="00693E14">
      <w:pPr>
        <w:pStyle w:val="ConsPlusNormal"/>
        <w:spacing w:before="240"/>
        <w:ind w:firstLine="540"/>
        <w:jc w:val="both"/>
      </w:pPr>
      <w:r>
        <w:t>2. Контроль за исполнением настоящего приказа оставляю за собой.</w:t>
      </w:r>
    </w:p>
    <w:p w14:paraId="5BB06AFB" w14:textId="77777777" w:rsidR="00000000" w:rsidRDefault="00693E14">
      <w:pPr>
        <w:pStyle w:val="ConsPlusNormal"/>
        <w:jc w:val="both"/>
      </w:pPr>
    </w:p>
    <w:p w14:paraId="1A05101A" w14:textId="77777777" w:rsidR="00000000" w:rsidRDefault="00693E14">
      <w:pPr>
        <w:pStyle w:val="ConsPlusNormal"/>
        <w:jc w:val="right"/>
      </w:pPr>
      <w:r>
        <w:t>Министр</w:t>
      </w:r>
    </w:p>
    <w:p w14:paraId="4F478505" w14:textId="77777777" w:rsidR="00000000" w:rsidRDefault="00693E14">
      <w:pPr>
        <w:pStyle w:val="ConsPlusNormal"/>
        <w:jc w:val="right"/>
      </w:pPr>
      <w:r>
        <w:t>О.В.МАТЫЦИН</w:t>
      </w:r>
    </w:p>
    <w:p w14:paraId="05C6E6EA" w14:textId="77777777" w:rsidR="00000000" w:rsidRDefault="00693E14">
      <w:pPr>
        <w:pStyle w:val="ConsPlusNormal"/>
        <w:jc w:val="both"/>
      </w:pPr>
    </w:p>
    <w:p w14:paraId="3A95472C" w14:textId="77777777" w:rsidR="00000000" w:rsidRDefault="00693E14">
      <w:pPr>
        <w:pStyle w:val="ConsPlusNormal"/>
        <w:jc w:val="both"/>
      </w:pPr>
    </w:p>
    <w:p w14:paraId="0BD82440" w14:textId="77777777" w:rsidR="00000000" w:rsidRDefault="00693E14">
      <w:pPr>
        <w:pStyle w:val="ConsPlusNormal"/>
        <w:jc w:val="both"/>
      </w:pPr>
    </w:p>
    <w:p w14:paraId="7DF366BD" w14:textId="77777777" w:rsidR="00000000" w:rsidRDefault="00693E14">
      <w:pPr>
        <w:pStyle w:val="ConsPlusNormal"/>
        <w:jc w:val="both"/>
      </w:pPr>
    </w:p>
    <w:p w14:paraId="7DB96967" w14:textId="77777777" w:rsidR="00000000" w:rsidRDefault="00693E14">
      <w:pPr>
        <w:pStyle w:val="ConsPlusNormal"/>
        <w:jc w:val="both"/>
      </w:pPr>
    </w:p>
    <w:p w14:paraId="4D0D814A" w14:textId="77777777" w:rsidR="00000000" w:rsidRDefault="00693E14">
      <w:pPr>
        <w:pStyle w:val="ConsPlusNormal"/>
        <w:jc w:val="right"/>
        <w:outlineLvl w:val="0"/>
      </w:pPr>
      <w:r>
        <w:t>Утверждены</w:t>
      </w:r>
    </w:p>
    <w:p w14:paraId="1A25CAE1" w14:textId="77777777" w:rsidR="00000000" w:rsidRDefault="00693E14">
      <w:pPr>
        <w:pStyle w:val="ConsPlusNormal"/>
        <w:jc w:val="right"/>
      </w:pPr>
      <w:r>
        <w:t>при</w:t>
      </w:r>
      <w:r>
        <w:t>казом Министерства спорта</w:t>
      </w:r>
    </w:p>
    <w:p w14:paraId="36E4C8CB" w14:textId="77777777" w:rsidR="00000000" w:rsidRDefault="00693E14">
      <w:pPr>
        <w:pStyle w:val="ConsPlusNormal"/>
        <w:jc w:val="right"/>
      </w:pPr>
      <w:r>
        <w:t>Российской Федерации</w:t>
      </w:r>
    </w:p>
    <w:p w14:paraId="01F7F049" w14:textId="77777777" w:rsidR="00000000" w:rsidRDefault="00693E14">
      <w:pPr>
        <w:pStyle w:val="ConsPlusNormal"/>
        <w:jc w:val="right"/>
      </w:pPr>
      <w:r>
        <w:t>от 3 ноября 2020 г. N 813</w:t>
      </w:r>
    </w:p>
    <w:p w14:paraId="1FC9E083" w14:textId="77777777" w:rsidR="00000000" w:rsidRDefault="00693E14">
      <w:pPr>
        <w:pStyle w:val="ConsPlusNormal"/>
        <w:jc w:val="both"/>
      </w:pPr>
    </w:p>
    <w:p w14:paraId="1EB6B9B7" w14:textId="77777777" w:rsidR="00000000" w:rsidRDefault="00693E14">
      <w:pPr>
        <w:pStyle w:val="ConsPlusTitle"/>
        <w:jc w:val="center"/>
      </w:pPr>
      <w:bookmarkStart w:id="0" w:name="Par28"/>
      <w:bookmarkEnd w:id="0"/>
      <w:r>
        <w:t>МЕТОДИЧЕСКИЕ РЕКОМЕНДАЦИИ</w:t>
      </w:r>
    </w:p>
    <w:p w14:paraId="62FF6DD5" w14:textId="77777777" w:rsidR="00000000" w:rsidRDefault="00693E14">
      <w:pPr>
        <w:pStyle w:val="ConsPlusTitle"/>
        <w:jc w:val="center"/>
      </w:pPr>
      <w:r>
        <w:t>ДЛЯ ОБЩЕРОССИЙСКИХ СПОРТИВНЫХ ФЕДЕРАЦИЙ</w:t>
      </w:r>
    </w:p>
    <w:p w14:paraId="7C2561BC" w14:textId="77777777" w:rsidR="00000000" w:rsidRDefault="00693E14">
      <w:pPr>
        <w:pStyle w:val="ConsPlusTitle"/>
        <w:jc w:val="center"/>
      </w:pPr>
      <w:r>
        <w:t>ПО РАЗРАБОТКЕ НОРМ, УСТАНАВЛИВАЮЩИХ ОГРАНИЧЕНИЯ</w:t>
      </w:r>
    </w:p>
    <w:p w14:paraId="412375F0" w14:textId="77777777" w:rsidR="00000000" w:rsidRDefault="00693E14">
      <w:pPr>
        <w:pStyle w:val="ConsPlusTitle"/>
        <w:jc w:val="center"/>
      </w:pPr>
      <w:r>
        <w:t>ПЕРЕХОДА (УСЛОВИЯ ПЕРЕХОДА) ОТДЕЛЬНЫХ КАТЕГОРИЙ</w:t>
      </w:r>
    </w:p>
    <w:p w14:paraId="08704FC8" w14:textId="77777777" w:rsidR="00000000" w:rsidRDefault="00693E14">
      <w:pPr>
        <w:pStyle w:val="ConsPlusTitle"/>
        <w:jc w:val="center"/>
      </w:pPr>
      <w:r>
        <w:t>СПОРТСМЕНО</w:t>
      </w:r>
      <w:r>
        <w:t>В И ТРЕНЕРОВ В ДРУГИЕ СПОРТИВНЫЕ КЛУБЫ</w:t>
      </w:r>
    </w:p>
    <w:p w14:paraId="57B16C18" w14:textId="77777777" w:rsidR="00000000" w:rsidRDefault="00693E14">
      <w:pPr>
        <w:pStyle w:val="ConsPlusTitle"/>
        <w:jc w:val="center"/>
      </w:pPr>
      <w:r>
        <w:t>ИЛИ ИНЫЕ ФИЗКУЛЬТУРНО-СПОРТИВНЫЕ ОРГАНИЗАЦИИ</w:t>
      </w:r>
    </w:p>
    <w:p w14:paraId="4C8CB6A6" w14:textId="77777777" w:rsidR="00000000" w:rsidRDefault="00693E14">
      <w:pPr>
        <w:pStyle w:val="ConsPlusNormal"/>
        <w:jc w:val="both"/>
      </w:pPr>
    </w:p>
    <w:p w14:paraId="4D47E7A7" w14:textId="77777777" w:rsidR="00000000" w:rsidRDefault="00693E14">
      <w:pPr>
        <w:pStyle w:val="ConsPlusNormal"/>
        <w:ind w:firstLine="540"/>
        <w:jc w:val="both"/>
      </w:pPr>
      <w:r>
        <w:t xml:space="preserve">Методические рекомендации для общероссийских спортивных федераций по разработке </w:t>
      </w:r>
      <w:r>
        <w:lastRenderedPageBreak/>
        <w:t>норм, устанавливающих ограничения перехода (условия перехода) отдельных категорий спортсмен</w:t>
      </w:r>
      <w:r>
        <w:t>ов и тренеров в другие спортивные клубы или иные физкультурно-спортивные организации (далее - Методические рекомендации) подготовлены с целью формирования единых подходов при разработке норм, устанавливающих ограничения перехода (условия перехода) отдельны</w:t>
      </w:r>
      <w:r>
        <w:t>х категорий спортсменов и тренеров в другие спортивные клубы или иные физкультурно-спортивные организации и предназначены для использования в своей деятельности общероссийскими спортивными федерациями по соответствующим виду или видам спорта (далее - федер</w:t>
      </w:r>
      <w:r>
        <w:t xml:space="preserve">ации) в соответствии с </w:t>
      </w:r>
      <w:hyperlink r:id="rId10" w:history="1">
        <w:r>
          <w:rPr>
            <w:color w:val="0000FF"/>
          </w:rPr>
          <w:t>перечнем</w:t>
        </w:r>
      </w:hyperlink>
      <w:r>
        <w:t xml:space="preserve"> видов спорта, для которых федерации по соответствующим виду или видам спорта вправе утверждать нормы, устанав</w:t>
      </w:r>
      <w:r>
        <w:t>ливающие ограничения перехода (условия перехода) отдельных категорий спортсменов и тренеров в другие спортивные клубы или иные физкультурно-спортивные организации, утвержденным приказом Минспорта России от 13.12.2019 N 1057 (зарегистрирован Министерством ю</w:t>
      </w:r>
      <w:r>
        <w:t>стиции Российской Федерации 30.01.2020, регистрационный N 57345).</w:t>
      </w:r>
    </w:p>
    <w:p w14:paraId="5A8EDA57" w14:textId="77777777" w:rsidR="00000000" w:rsidRDefault="00693E14">
      <w:pPr>
        <w:pStyle w:val="ConsPlusNormal"/>
        <w:spacing w:before="240"/>
        <w:ind w:firstLine="540"/>
        <w:jc w:val="both"/>
      </w:pPr>
      <w:r>
        <w:t>Методические рекомендации являются основой для разработки локальных нормативных актов федераций.</w:t>
      </w:r>
    </w:p>
    <w:p w14:paraId="355B324B" w14:textId="77777777" w:rsidR="00000000" w:rsidRDefault="00693E14">
      <w:pPr>
        <w:pStyle w:val="ConsPlusNormal"/>
        <w:spacing w:before="240"/>
        <w:ind w:firstLine="540"/>
        <w:jc w:val="both"/>
      </w:pPr>
      <w:r>
        <w:t>В нормах, устанавливающих ограничения перехода (условия перехода) отдельных категорий спортсменов и тренеров в другие спортивные клубы или иные физкультурно-сп</w:t>
      </w:r>
      <w:r>
        <w:t>ортивные организации (далее - нормы), федерациям рекомендуется определять:</w:t>
      </w:r>
    </w:p>
    <w:p w14:paraId="06A5364D" w14:textId="77777777" w:rsidR="00000000" w:rsidRDefault="00693E14">
      <w:pPr>
        <w:pStyle w:val="ConsPlusNormal"/>
        <w:spacing w:before="240"/>
        <w:ind w:firstLine="540"/>
        <w:jc w:val="both"/>
      </w:pPr>
      <w:r>
        <w:t>- возрастные категории и статус спортсменов, участвующих в соревнованиях, проводимых федерацией (кандидат в спортивную команду Российской Федерации или субъекта Российской Федерации</w:t>
      </w:r>
      <w:r>
        <w:t>, спортсмен-любитель, спортсмен-профессионал и др.), на которых распространяются нормы;</w:t>
      </w:r>
    </w:p>
    <w:p w14:paraId="0B20CD4A" w14:textId="77777777" w:rsidR="00000000" w:rsidRDefault="00693E14">
      <w:pPr>
        <w:pStyle w:val="ConsPlusNormal"/>
        <w:spacing w:before="240"/>
        <w:ind w:firstLine="540"/>
        <w:jc w:val="both"/>
      </w:pPr>
      <w:r>
        <w:t>- правила перехода спортсменов из одной физкультурно-спортивной организации в другую с учетом целей, характера (предмета) деятельности физкультурно-спортивных организац</w:t>
      </w:r>
      <w:r>
        <w:t>ий, их типа и наименования (детско-юношеская спортивная школа, спортивная школа, спортивная школа олимпийского резерва, центр олимпийской подготовки, училище олимпийского резерва, профессиональный спортивный клуб, физкультурно-спортивный клуб по месту жите</w:t>
      </w:r>
      <w:r>
        <w:t>льства, работы, школьный спортивный клуб, студенческий спортивный клуб, профессиональный спортивный клуб и иные спортивные клубы и физкультурно-спортивные организации (далее - спортивные организации);</w:t>
      </w:r>
    </w:p>
    <w:p w14:paraId="047054E5" w14:textId="77777777" w:rsidR="00000000" w:rsidRDefault="00693E14">
      <w:pPr>
        <w:pStyle w:val="ConsPlusNormal"/>
        <w:spacing w:before="240"/>
        <w:ind w:firstLine="540"/>
        <w:jc w:val="both"/>
      </w:pPr>
      <w:r>
        <w:t xml:space="preserve">- методику расчета и порядок компенсационных выплат за </w:t>
      </w:r>
      <w:r>
        <w:t>подготовку спортсменов;</w:t>
      </w:r>
    </w:p>
    <w:p w14:paraId="647593D4" w14:textId="77777777" w:rsidR="00000000" w:rsidRDefault="00693E14">
      <w:pPr>
        <w:pStyle w:val="ConsPlusNormal"/>
        <w:spacing w:before="240"/>
        <w:ind w:firstLine="540"/>
        <w:jc w:val="both"/>
      </w:pPr>
      <w:r>
        <w:t>- условия совместной подготовки спортсменов;</w:t>
      </w:r>
    </w:p>
    <w:p w14:paraId="0DB52687" w14:textId="77777777" w:rsidR="00000000" w:rsidRDefault="00693E14">
      <w:pPr>
        <w:pStyle w:val="ConsPlusNormal"/>
        <w:spacing w:before="240"/>
        <w:ind w:firstLine="540"/>
        <w:jc w:val="both"/>
      </w:pPr>
      <w:r>
        <w:t>- сроки переходного периода для спортсменов в течение спортивного сезона (для несовершеннолетних спортсменов иные сроки, связанные с переездом их законных представителей, поступлением в о</w:t>
      </w:r>
      <w:r>
        <w:t>бразовательные учреждения высшего и среднего образования и др.).</w:t>
      </w:r>
    </w:p>
    <w:p w14:paraId="7993BBD7" w14:textId="77777777" w:rsidR="00000000" w:rsidRDefault="00693E14">
      <w:pPr>
        <w:pStyle w:val="ConsPlusNormal"/>
        <w:spacing w:before="240"/>
        <w:ind w:firstLine="540"/>
        <w:jc w:val="both"/>
      </w:pPr>
      <w:r>
        <w:t>Для определения возрастных категорий спортсменов рекомендуется руководствоваться правилами по соответствующему виду или видам спорта, утвержденными Министерством спорта Российской Федерации.</w:t>
      </w:r>
    </w:p>
    <w:p w14:paraId="339A2D27" w14:textId="77777777" w:rsidR="00000000" w:rsidRDefault="00693E14">
      <w:pPr>
        <w:pStyle w:val="ConsPlusNormal"/>
        <w:spacing w:before="240"/>
        <w:ind w:firstLine="540"/>
        <w:jc w:val="both"/>
      </w:pPr>
      <w:r>
        <w:lastRenderedPageBreak/>
        <w:t>В целях объективного и всестороннего рассмотрения вопросов перехода спортсменов при разработке правил перехода спортсменов из одной спортивной организации в другую, федерациям рекомендуется создать соответствующую комиссию, утвердить ее состав и структуру.</w:t>
      </w:r>
    </w:p>
    <w:p w14:paraId="3CC3095C" w14:textId="77777777" w:rsidR="00000000" w:rsidRDefault="00693E14">
      <w:pPr>
        <w:pStyle w:val="ConsPlusNormal"/>
        <w:spacing w:before="240"/>
        <w:ind w:firstLine="540"/>
        <w:jc w:val="both"/>
      </w:pPr>
      <w:r>
        <w:t>Для систематизации и упорядочения переходов спортсменов рекомендуется утвердить ежегодный переходный период. При осуществлении перехода в установленные переходные периоды спортсмен подает в Комиссию заявление о переходе с приложением всех необходимых доку</w:t>
      </w:r>
      <w:r>
        <w:t>ментов. Заявления, поданные после окончания срока переходного периода, рассматриваются Комиссией в следующий переходный период.</w:t>
      </w:r>
    </w:p>
    <w:p w14:paraId="214AE03F" w14:textId="77777777" w:rsidR="00000000" w:rsidRDefault="00693E14">
      <w:pPr>
        <w:pStyle w:val="ConsPlusNormal"/>
        <w:spacing w:before="240"/>
        <w:ind w:firstLine="540"/>
        <w:jc w:val="both"/>
      </w:pPr>
      <w:r>
        <w:t>После истечения срока очередного переходного периода Комиссия принимает решение либо о регистрации перехода, либо об отказе в ег</w:t>
      </w:r>
      <w:r>
        <w:t>о регистрации, а также об указании субъекта Российской Федерации в качестве территориальной принадлежности спортсмена.</w:t>
      </w:r>
    </w:p>
    <w:p w14:paraId="508991D9" w14:textId="77777777" w:rsidR="00000000" w:rsidRDefault="00693E14">
      <w:pPr>
        <w:pStyle w:val="ConsPlusNormal"/>
        <w:spacing w:before="240"/>
        <w:ind w:firstLine="540"/>
        <w:jc w:val="both"/>
      </w:pPr>
      <w:r>
        <w:t>При определении территориальной принадлежности спортсмена к спортивной организации субъекта Российской Федерации рекомендуется руководств</w:t>
      </w:r>
      <w:r>
        <w:t>оваться трудовым договором, заключенным спортсменом по основному месту работы с спортивной организацией на территории соответствующего субъекта Российской Федерации или распорядительным актом о зачислении в спортивную организацию для прохождения спортивной</w:t>
      </w:r>
      <w:r>
        <w:t xml:space="preserve"> подготовки или договором об оказании услуг по спортивной подготовке.</w:t>
      </w:r>
    </w:p>
    <w:p w14:paraId="48AD1E2E" w14:textId="77777777" w:rsidR="00000000" w:rsidRDefault="00693E14">
      <w:pPr>
        <w:pStyle w:val="ConsPlusNormal"/>
        <w:spacing w:before="240"/>
        <w:ind w:firstLine="540"/>
        <w:jc w:val="both"/>
      </w:pPr>
      <w:r>
        <w:t>Переход спортсменов в пределах субъектов Российской Федерации рекомендуется осуществлять на основании:</w:t>
      </w:r>
    </w:p>
    <w:p w14:paraId="346B9737" w14:textId="77777777" w:rsidR="00000000" w:rsidRDefault="00693E14">
      <w:pPr>
        <w:pStyle w:val="ConsPlusNormal"/>
        <w:spacing w:before="240"/>
        <w:ind w:firstLine="540"/>
        <w:jc w:val="both"/>
      </w:pPr>
      <w:r>
        <w:t>- отсутствия в субъекте Российской Федерации условий для прохождения спортсменом сп</w:t>
      </w:r>
      <w:r>
        <w:t>ортивной подготовки на более высоких этапах спортивной подготовки;</w:t>
      </w:r>
    </w:p>
    <w:p w14:paraId="1E94DDEB" w14:textId="77777777" w:rsidR="00000000" w:rsidRDefault="00693E14">
      <w:pPr>
        <w:pStyle w:val="ConsPlusNormal"/>
        <w:spacing w:before="240"/>
        <w:ind w:firstLine="540"/>
        <w:jc w:val="both"/>
      </w:pPr>
      <w:r>
        <w:t>- смены места жительства спортсменом при переезде спортсмена в иной субъект Российской Федерации или смены места жительства законных представителей несовершеннолетнего спортсмена при переез</w:t>
      </w:r>
      <w:r>
        <w:t>де в иной субъект Российской Федерации;</w:t>
      </w:r>
    </w:p>
    <w:p w14:paraId="5012380B" w14:textId="77777777" w:rsidR="00000000" w:rsidRDefault="00693E14">
      <w:pPr>
        <w:pStyle w:val="ConsPlusNormal"/>
        <w:spacing w:before="240"/>
        <w:ind w:firstLine="540"/>
        <w:jc w:val="both"/>
      </w:pPr>
      <w:r>
        <w:t>- поступления спортсмена в образовательные учреждения высшего или среднего образования.</w:t>
      </w:r>
    </w:p>
    <w:p w14:paraId="65FCD642" w14:textId="77777777" w:rsidR="00000000" w:rsidRDefault="00693E14">
      <w:pPr>
        <w:pStyle w:val="ConsPlusNormal"/>
        <w:spacing w:before="240"/>
        <w:ind w:firstLine="540"/>
        <w:jc w:val="both"/>
      </w:pPr>
      <w:r>
        <w:t xml:space="preserve">Методику расчета и порядок компенсационных выплат за подготовку спортсменов федерациям рекомендуется разработать с учетом того, </w:t>
      </w:r>
      <w:r>
        <w:t>что компенсационные выплаты при переходе спортсмена между бюджетными организациями не допускаются.</w:t>
      </w:r>
    </w:p>
    <w:p w14:paraId="2FB4A122" w14:textId="77777777" w:rsidR="00000000" w:rsidRDefault="00693E14">
      <w:pPr>
        <w:pStyle w:val="ConsPlusNormal"/>
        <w:spacing w:before="240"/>
        <w:ind w:firstLine="540"/>
        <w:jc w:val="both"/>
      </w:pPr>
      <w:r>
        <w:t>Условия по компенсационной выплате рекомендуется оформлять договором или соглашением, подписываемой спортивной организацией субъекта Российской Федерации, из</w:t>
      </w:r>
      <w:r>
        <w:t xml:space="preserve"> которой уходит спортсмен, и спортивной организацией субъекта Российской Федерации в которую переходит спортсмен.</w:t>
      </w:r>
    </w:p>
    <w:p w14:paraId="3F965232" w14:textId="77777777" w:rsidR="00000000" w:rsidRDefault="00693E14">
      <w:pPr>
        <w:pStyle w:val="ConsPlusNormal"/>
        <w:spacing w:before="240"/>
        <w:ind w:firstLine="540"/>
        <w:jc w:val="both"/>
      </w:pPr>
      <w:r>
        <w:t>При разработке норм по определению условий совместной подготовки и участия в соревнованиях спортсмена, в случае представления спортсменом боле</w:t>
      </w:r>
      <w:r>
        <w:t>е одного субъекта Российской Федерации на официальных международных соревнованиях, рекомендуется заключить соглашение о совместной подготовке такого спортсмена с заинтересованными спортивными организациями субъектов Российской Федерации.</w:t>
      </w:r>
    </w:p>
    <w:p w14:paraId="04DC0E87" w14:textId="77777777" w:rsidR="00000000" w:rsidRDefault="00693E14">
      <w:pPr>
        <w:pStyle w:val="ConsPlusNormal"/>
        <w:spacing w:before="240"/>
        <w:ind w:firstLine="540"/>
        <w:jc w:val="both"/>
      </w:pPr>
      <w:r>
        <w:lastRenderedPageBreak/>
        <w:t xml:space="preserve">Рекомендуемая </w:t>
      </w:r>
      <w:hyperlink w:anchor="Par77" w:tooltip="Соглашение о совместной подготовке спортсмена" w:history="1">
        <w:r>
          <w:rPr>
            <w:color w:val="0000FF"/>
          </w:rPr>
          <w:t>форма</w:t>
        </w:r>
      </w:hyperlink>
      <w:r>
        <w:t xml:space="preserve"> соглашения о совместной подготовке спортсмена представлена в приложении к Методическим рекомендациям.</w:t>
      </w:r>
    </w:p>
    <w:p w14:paraId="0925F3AA" w14:textId="77777777" w:rsidR="00000000" w:rsidRDefault="00693E14">
      <w:pPr>
        <w:pStyle w:val="ConsPlusNormal"/>
        <w:spacing w:before="240"/>
        <w:ind w:firstLine="540"/>
        <w:jc w:val="both"/>
      </w:pPr>
      <w:r>
        <w:t>В рамках определения правовых отношений между спортсменами и тренерами федераци</w:t>
      </w:r>
      <w:r>
        <w:t xml:space="preserve">ям рекомендуется учитывать право спортсмена самостоятельно определять специалиста (специалистов), который (которые) указывается в качестве личного тренера (тренеров) спортсмена в списке кандидатов в спортивную сборную команду субъекта Российской Федерации </w:t>
      </w:r>
      <w:r>
        <w:t>и (или) Российской Федерации по виду спорта.</w:t>
      </w:r>
    </w:p>
    <w:p w14:paraId="10017117" w14:textId="77777777" w:rsidR="00000000" w:rsidRDefault="00693E14">
      <w:pPr>
        <w:pStyle w:val="ConsPlusNormal"/>
        <w:spacing w:before="240"/>
        <w:ind w:firstLine="540"/>
        <w:jc w:val="both"/>
      </w:pPr>
      <w:r>
        <w:t>В случае перехода спортсмена в иную спортивную организацию федерациям рекомендуется указание в списке кандидатов в спортивную сборную команду субъекта Российской Федерации и (или) Российской Федерации по виду сп</w:t>
      </w:r>
      <w:r>
        <w:t>орта предыдущего личного тренера спортсмена в качестве второго личного тренера с согласия спортсмена и решения федерации.</w:t>
      </w:r>
    </w:p>
    <w:p w14:paraId="225C38E7" w14:textId="77777777" w:rsidR="00000000" w:rsidRDefault="00693E14">
      <w:pPr>
        <w:pStyle w:val="ConsPlusNormal"/>
        <w:spacing w:before="240"/>
        <w:ind w:firstLine="540"/>
        <w:jc w:val="both"/>
      </w:pPr>
      <w:r>
        <w:t>В случае перехода спортсмена в иную спортивную организацию федерации рекомендуется учитывать Единые рекомендации по установлению на фе</w:t>
      </w:r>
      <w:r>
        <w:t>деральном, региональном и местном уровнях систем оплаты труда работников государственных и муниципальных учреждений, предусматривающие, что работодатель может устанавливать стимулирующие выплаты за переход спортсмена на протяжении года.</w:t>
      </w:r>
    </w:p>
    <w:p w14:paraId="46FFBC93" w14:textId="77777777" w:rsidR="00000000" w:rsidRDefault="00693E14">
      <w:pPr>
        <w:pStyle w:val="ConsPlusNormal"/>
        <w:spacing w:before="240"/>
        <w:ind w:firstLine="540"/>
        <w:jc w:val="both"/>
      </w:pPr>
      <w:r>
        <w:t>Нормы, утвержденные</w:t>
      </w:r>
      <w:r>
        <w:t xml:space="preserve"> федерациями, не должны противоречить законодательству Российской Федерации.</w:t>
      </w:r>
    </w:p>
    <w:p w14:paraId="5BF23841" w14:textId="77777777" w:rsidR="00000000" w:rsidRDefault="00693E14">
      <w:pPr>
        <w:pStyle w:val="ConsPlusNormal"/>
        <w:jc w:val="both"/>
      </w:pPr>
    </w:p>
    <w:p w14:paraId="7665022E" w14:textId="77777777" w:rsidR="00000000" w:rsidRDefault="00693E14">
      <w:pPr>
        <w:pStyle w:val="ConsPlusNormal"/>
        <w:jc w:val="both"/>
      </w:pPr>
    </w:p>
    <w:p w14:paraId="1C11A67C" w14:textId="77777777" w:rsidR="00000000" w:rsidRDefault="00693E14">
      <w:pPr>
        <w:pStyle w:val="ConsPlusNormal"/>
        <w:jc w:val="both"/>
      </w:pPr>
    </w:p>
    <w:p w14:paraId="6C2C9B9E" w14:textId="77777777" w:rsidR="00000000" w:rsidRDefault="00693E14">
      <w:pPr>
        <w:pStyle w:val="ConsPlusNormal"/>
        <w:jc w:val="both"/>
      </w:pPr>
    </w:p>
    <w:p w14:paraId="065ADB90" w14:textId="77777777" w:rsidR="00000000" w:rsidRDefault="00693E14">
      <w:pPr>
        <w:pStyle w:val="ConsPlusNormal"/>
        <w:jc w:val="both"/>
      </w:pPr>
    </w:p>
    <w:p w14:paraId="66A5CACC" w14:textId="77777777" w:rsidR="00000000" w:rsidRDefault="00693E14">
      <w:pPr>
        <w:pStyle w:val="ConsPlusNormal"/>
        <w:jc w:val="right"/>
        <w:outlineLvl w:val="1"/>
      </w:pPr>
      <w:r>
        <w:t>Приложение</w:t>
      </w:r>
    </w:p>
    <w:p w14:paraId="0161E9C0" w14:textId="77777777" w:rsidR="00000000" w:rsidRDefault="00693E14">
      <w:pPr>
        <w:pStyle w:val="ConsPlusNormal"/>
        <w:jc w:val="right"/>
      </w:pPr>
      <w:r>
        <w:t>к Методическим рекомендациям</w:t>
      </w:r>
    </w:p>
    <w:p w14:paraId="245124F9" w14:textId="77777777" w:rsidR="00000000" w:rsidRDefault="00693E14">
      <w:pPr>
        <w:pStyle w:val="ConsPlusNormal"/>
        <w:jc w:val="right"/>
      </w:pPr>
      <w:r>
        <w:t>для общероссийских спортивных</w:t>
      </w:r>
    </w:p>
    <w:p w14:paraId="58041D1A" w14:textId="77777777" w:rsidR="00000000" w:rsidRDefault="00693E14">
      <w:pPr>
        <w:pStyle w:val="ConsPlusNormal"/>
        <w:jc w:val="right"/>
      </w:pPr>
      <w:r>
        <w:t>федераций по разработке норм,</w:t>
      </w:r>
    </w:p>
    <w:p w14:paraId="30DD6013" w14:textId="77777777" w:rsidR="00000000" w:rsidRDefault="00693E14">
      <w:pPr>
        <w:pStyle w:val="ConsPlusNormal"/>
        <w:jc w:val="right"/>
      </w:pPr>
      <w:r>
        <w:t>устанавливающих ограничения</w:t>
      </w:r>
    </w:p>
    <w:p w14:paraId="37BB912B" w14:textId="77777777" w:rsidR="00000000" w:rsidRDefault="00693E14">
      <w:pPr>
        <w:pStyle w:val="ConsPlusNormal"/>
        <w:jc w:val="right"/>
      </w:pPr>
      <w:r>
        <w:t>перехода (условия перехода)</w:t>
      </w:r>
    </w:p>
    <w:p w14:paraId="31BCF76A" w14:textId="77777777" w:rsidR="00000000" w:rsidRDefault="00693E14">
      <w:pPr>
        <w:pStyle w:val="ConsPlusNormal"/>
        <w:jc w:val="right"/>
      </w:pPr>
      <w:r>
        <w:t>отдельных категорий спортсменов</w:t>
      </w:r>
    </w:p>
    <w:p w14:paraId="396C5A5A" w14:textId="77777777" w:rsidR="00000000" w:rsidRDefault="00693E14">
      <w:pPr>
        <w:pStyle w:val="ConsPlusNormal"/>
        <w:jc w:val="right"/>
      </w:pPr>
      <w:r>
        <w:t>и тренеров в другие спортивные</w:t>
      </w:r>
    </w:p>
    <w:p w14:paraId="0CD2F50E" w14:textId="77777777" w:rsidR="00000000" w:rsidRDefault="00693E14">
      <w:pPr>
        <w:pStyle w:val="ConsPlusNormal"/>
        <w:jc w:val="right"/>
      </w:pPr>
      <w:r>
        <w:t>клубы или иные</w:t>
      </w:r>
    </w:p>
    <w:p w14:paraId="140FE312" w14:textId="77777777" w:rsidR="00000000" w:rsidRDefault="00693E14">
      <w:pPr>
        <w:pStyle w:val="ConsPlusNormal"/>
        <w:jc w:val="right"/>
      </w:pPr>
      <w:r>
        <w:t>физкультурно-спортивные</w:t>
      </w:r>
    </w:p>
    <w:p w14:paraId="4086D9DE" w14:textId="77777777" w:rsidR="00000000" w:rsidRDefault="00693E14">
      <w:pPr>
        <w:pStyle w:val="ConsPlusNormal"/>
        <w:jc w:val="right"/>
      </w:pPr>
      <w:r>
        <w:t>организации</w:t>
      </w:r>
    </w:p>
    <w:p w14:paraId="1060F98F" w14:textId="77777777" w:rsidR="00000000" w:rsidRDefault="00693E14">
      <w:pPr>
        <w:pStyle w:val="ConsPlusNormal"/>
        <w:jc w:val="both"/>
      </w:pPr>
    </w:p>
    <w:p w14:paraId="7352A99B" w14:textId="77777777" w:rsidR="00000000" w:rsidRDefault="00693E14">
      <w:pPr>
        <w:pStyle w:val="ConsPlusNormal"/>
        <w:jc w:val="center"/>
      </w:pPr>
      <w:bookmarkStart w:id="1" w:name="Par77"/>
      <w:bookmarkEnd w:id="1"/>
      <w:r>
        <w:t>Соглашение о совместной подготовке спортсмена</w:t>
      </w:r>
    </w:p>
    <w:p w14:paraId="45418429" w14:textId="77777777" w:rsidR="00000000" w:rsidRDefault="00693E1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22"/>
      </w:tblGrid>
      <w:tr w:rsidR="00000000" w:rsidRPr="00693E14" w14:paraId="3ACB2B15" w14:textId="77777777">
        <w:tc>
          <w:tcPr>
            <w:tcW w:w="45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78059D" w14:textId="77777777" w:rsidR="00000000" w:rsidRPr="00693E14" w:rsidRDefault="00693E14">
            <w:pPr>
              <w:pStyle w:val="ConsPlusNormal"/>
              <w:jc w:val="both"/>
            </w:pPr>
            <w:r w:rsidRPr="00693E14">
              <w:t>г. _______________</w:t>
            </w:r>
          </w:p>
        </w:tc>
        <w:tc>
          <w:tcPr>
            <w:tcW w:w="44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7C4762" w14:textId="77777777" w:rsidR="00000000" w:rsidRPr="00693E14" w:rsidRDefault="00693E14">
            <w:pPr>
              <w:pStyle w:val="ConsPlusNormal"/>
              <w:jc w:val="right"/>
            </w:pPr>
            <w:r w:rsidRPr="00693E14">
              <w:t>"__" _________ ____ г.</w:t>
            </w:r>
          </w:p>
        </w:tc>
      </w:tr>
    </w:tbl>
    <w:p w14:paraId="1F408C1D" w14:textId="77777777" w:rsidR="00000000" w:rsidRDefault="00693E14">
      <w:pPr>
        <w:pStyle w:val="ConsPlusNormal"/>
        <w:jc w:val="both"/>
      </w:pPr>
    </w:p>
    <w:p w14:paraId="0A4BFE6B" w14:textId="77777777" w:rsidR="00000000" w:rsidRDefault="00693E14">
      <w:pPr>
        <w:pStyle w:val="ConsPlusNormal"/>
        <w:ind w:firstLine="540"/>
        <w:jc w:val="both"/>
      </w:pPr>
      <w:r>
        <w:t xml:space="preserve">Физкультурно-спортивные организации (далее - спортивная организация) в лице руководителей, действующих на основании Уставов, в дальнейшем именуемые "Стороны", совместно действующие на основании Методических рекомендаций для общероссийских </w:t>
      </w:r>
      <w:r>
        <w:lastRenderedPageBreak/>
        <w:t>спортивных федера</w:t>
      </w:r>
      <w:r>
        <w:t>ций по разработке норм, устанавливающих ограничения перехода (условия перехода) отдельных категорий спортсменов и тренеров в другие спортивные клубы или иные физкультурно-спортивные организации, при участии спортсмена (далее - Спортсмен), заключили настоящ</w:t>
      </w:r>
      <w:r>
        <w:t>ее Соглашение о нижеследующем:</w:t>
      </w:r>
    </w:p>
    <w:p w14:paraId="206C0618" w14:textId="77777777" w:rsidR="00000000" w:rsidRDefault="00693E14">
      <w:pPr>
        <w:pStyle w:val="ConsPlusNormal"/>
        <w:jc w:val="both"/>
      </w:pPr>
    </w:p>
    <w:p w14:paraId="6B329B89" w14:textId="77777777" w:rsidR="00000000" w:rsidRDefault="00693E14">
      <w:pPr>
        <w:pStyle w:val="ConsPlusNormal"/>
        <w:jc w:val="center"/>
        <w:outlineLvl w:val="2"/>
      </w:pPr>
      <w:r>
        <w:t>I. Цели и предмет Соглашения</w:t>
      </w:r>
    </w:p>
    <w:p w14:paraId="0F85C84A" w14:textId="77777777" w:rsidR="00000000" w:rsidRDefault="00693E14">
      <w:pPr>
        <w:pStyle w:val="ConsPlusNormal"/>
        <w:jc w:val="both"/>
      </w:pPr>
    </w:p>
    <w:p w14:paraId="1A61798E" w14:textId="77777777" w:rsidR="00000000" w:rsidRDefault="00693E14">
      <w:pPr>
        <w:pStyle w:val="ConsPlusNormal"/>
        <w:ind w:firstLine="540"/>
        <w:jc w:val="both"/>
      </w:pPr>
      <w:bookmarkStart w:id="2" w:name="Par86"/>
      <w:bookmarkEnd w:id="2"/>
      <w:r>
        <w:t>1.1. Целями настоящего Соглашения являются объединение усилий спортивных организаций в подготовке Спортсмена к официальным всероссийским и международным соревнованиям по виду спорта, п</w:t>
      </w:r>
      <w:r>
        <w:t>овышение его спортивного мастерства.</w:t>
      </w:r>
    </w:p>
    <w:p w14:paraId="2880F8AE" w14:textId="77777777" w:rsidR="00000000" w:rsidRDefault="00693E14">
      <w:pPr>
        <w:pStyle w:val="ConsPlusNormal"/>
        <w:spacing w:before="240"/>
        <w:ind w:firstLine="540"/>
        <w:jc w:val="both"/>
      </w:pPr>
      <w:r>
        <w:t xml:space="preserve">1.2. Предметом настоящего Соглашения является сотрудничество и совместная деятельность Сторон, направленная на достижение целей, указанных в </w:t>
      </w:r>
      <w:hyperlink w:anchor="Par86" w:tooltip="1.1. Целями настоящего Соглашения являются объединение усилий спортивных организаций в подготовке Спортсмена к официальным всероссийским и международным соревнованиям по виду спорта, повышение его спортивного мастерства." w:history="1">
        <w:r>
          <w:rPr>
            <w:color w:val="0000FF"/>
          </w:rPr>
          <w:t>п. 1.1</w:t>
        </w:r>
      </w:hyperlink>
      <w:r>
        <w:t xml:space="preserve"> настоящего Соглашения.</w:t>
      </w:r>
    </w:p>
    <w:p w14:paraId="76D0F89C" w14:textId="77777777" w:rsidR="00000000" w:rsidRDefault="00693E14">
      <w:pPr>
        <w:pStyle w:val="ConsPlusNormal"/>
        <w:spacing w:before="240"/>
        <w:ind w:firstLine="540"/>
        <w:jc w:val="both"/>
      </w:pPr>
      <w:r>
        <w:t xml:space="preserve">1.3. Под совместной деятельностью настоящего Соглашения </w:t>
      </w:r>
      <w:r>
        <w:t>подразумевается подготовка и выступление спортсмена на определенный период с зачетом результатов участия в официальных международных соревнованиях в равной степени за спортивные организации различных субъектов Российской Федерации, в официальных всероссийс</w:t>
      </w:r>
      <w:r>
        <w:t>ких соревнованиях зачет результатов по договоренности у одной из Сторон.</w:t>
      </w:r>
    </w:p>
    <w:p w14:paraId="49DE6ADD" w14:textId="77777777" w:rsidR="00000000" w:rsidRDefault="00693E14">
      <w:pPr>
        <w:pStyle w:val="ConsPlusNormal"/>
        <w:spacing w:before="240"/>
        <w:ind w:firstLine="540"/>
        <w:jc w:val="both"/>
      </w:pPr>
      <w:r>
        <w:t>1.4. Тренерами спортсмена являются представители Сторон.</w:t>
      </w:r>
    </w:p>
    <w:p w14:paraId="74B6733A" w14:textId="77777777" w:rsidR="00000000" w:rsidRDefault="00693E14">
      <w:pPr>
        <w:pStyle w:val="ConsPlusNormal"/>
        <w:jc w:val="both"/>
      </w:pPr>
    </w:p>
    <w:p w14:paraId="166F7B33" w14:textId="77777777" w:rsidR="00000000" w:rsidRDefault="00693E14">
      <w:pPr>
        <w:pStyle w:val="ConsPlusNormal"/>
        <w:jc w:val="center"/>
        <w:outlineLvl w:val="2"/>
      </w:pPr>
      <w:r>
        <w:t>II. Права и обязанности сторон</w:t>
      </w:r>
    </w:p>
    <w:p w14:paraId="4DD60235" w14:textId="77777777" w:rsidR="00000000" w:rsidRDefault="00693E14">
      <w:pPr>
        <w:pStyle w:val="ConsPlusNormal"/>
        <w:jc w:val="both"/>
      </w:pPr>
    </w:p>
    <w:p w14:paraId="261F8B50" w14:textId="77777777" w:rsidR="00000000" w:rsidRDefault="00693E14">
      <w:pPr>
        <w:pStyle w:val="ConsPlusNormal"/>
        <w:ind w:firstLine="540"/>
        <w:jc w:val="both"/>
      </w:pPr>
      <w:r>
        <w:t>2.1. Стороны в определенных долях в рамках финансирования обязуются:</w:t>
      </w:r>
    </w:p>
    <w:p w14:paraId="233050A9" w14:textId="77777777" w:rsidR="00000000" w:rsidRDefault="00693E14">
      <w:pPr>
        <w:pStyle w:val="ConsPlusNormal"/>
        <w:spacing w:before="240"/>
        <w:ind w:firstLine="540"/>
        <w:jc w:val="both"/>
      </w:pPr>
      <w:r>
        <w:t>Финансировать участие Сп</w:t>
      </w:r>
      <w:r>
        <w:t>ортсмена во всероссийских и международных соревнованиях, а также тренировочных мероприятиях.</w:t>
      </w:r>
    </w:p>
    <w:p w14:paraId="0F9319A5" w14:textId="77777777" w:rsidR="00000000" w:rsidRDefault="00693E14">
      <w:pPr>
        <w:pStyle w:val="ConsPlusNormal"/>
        <w:spacing w:before="240"/>
        <w:ind w:firstLine="540"/>
        <w:jc w:val="both"/>
      </w:pPr>
      <w:r>
        <w:t>Обеспечить Спортсмена спортивной экипировкой общего и специального назначения.</w:t>
      </w:r>
    </w:p>
    <w:p w14:paraId="194B95E7" w14:textId="77777777" w:rsidR="00000000" w:rsidRDefault="00693E14">
      <w:pPr>
        <w:pStyle w:val="ConsPlusNormal"/>
        <w:spacing w:before="240"/>
        <w:ind w:firstLine="540"/>
        <w:jc w:val="both"/>
      </w:pPr>
      <w:r>
        <w:t>Обеспечить Спортсмена заработной платой в должности спортсмена-инструктора по трудов</w:t>
      </w:r>
      <w:r>
        <w:t>ому договору.</w:t>
      </w:r>
    </w:p>
    <w:p w14:paraId="03C272EC" w14:textId="77777777" w:rsidR="00000000" w:rsidRDefault="00693E14">
      <w:pPr>
        <w:pStyle w:val="ConsPlusNormal"/>
        <w:spacing w:before="240"/>
        <w:ind w:firstLine="540"/>
        <w:jc w:val="both"/>
      </w:pPr>
      <w:r>
        <w:t>Предоставить Спортсмену спортивные сооружения и инвентарь, обеспечить медицинским обслуживанием, а также восстановительными и другими необходимыми средствами в период его подготовки и участия в соревнованиях и тренировочных мероприятиях, пров</w:t>
      </w:r>
      <w:r>
        <w:t>одимых на территории Сторон.</w:t>
      </w:r>
    </w:p>
    <w:p w14:paraId="55BF7D75" w14:textId="77777777" w:rsidR="00000000" w:rsidRDefault="00693E14">
      <w:pPr>
        <w:pStyle w:val="ConsPlusNormal"/>
        <w:spacing w:before="240"/>
        <w:ind w:firstLine="540"/>
        <w:jc w:val="both"/>
      </w:pPr>
      <w:r>
        <w:t>В случае достижения Спортсменом высоких спортивных результатов обеспечить спортсмена и его тренера премиальными выплатами, согласно действующему законодательству субъекта Российской Федерации.</w:t>
      </w:r>
    </w:p>
    <w:p w14:paraId="2E3CD469" w14:textId="77777777" w:rsidR="00000000" w:rsidRDefault="00693E14">
      <w:pPr>
        <w:pStyle w:val="ConsPlusNormal"/>
        <w:spacing w:before="240"/>
        <w:ind w:firstLine="540"/>
        <w:jc w:val="both"/>
      </w:pPr>
      <w:r>
        <w:t>Финансировать подготовку Спортсмен</w:t>
      </w:r>
      <w:r>
        <w:t>а (питание, предоставление спортивных сооружений, медицинское обеспечение) на территории субъекта Российской Федерации по нормам, установленным в регионе для членов сборных команд субъекта Российской Федерации, согласно индивидуальному плану подготовки.</w:t>
      </w:r>
    </w:p>
    <w:p w14:paraId="6EAD90FD" w14:textId="77777777" w:rsidR="00000000" w:rsidRDefault="00693E14">
      <w:pPr>
        <w:pStyle w:val="ConsPlusNormal"/>
        <w:spacing w:before="240"/>
        <w:ind w:firstLine="540"/>
        <w:jc w:val="both"/>
      </w:pPr>
      <w:r>
        <w:lastRenderedPageBreak/>
        <w:t>Фи</w:t>
      </w:r>
      <w:r>
        <w:t>нансировать проезд Спортсмена на тренировочные и спортивные мероприятия в период его нахождения в субъекте Российской Федерации. Командировать на официальные всероссийские соревнования по виду спорта в соответствии с Положением, утвержденным общероссийской</w:t>
      </w:r>
      <w:r>
        <w:t xml:space="preserve"> спортивной федерацией по соответствующему виду спорта.</w:t>
      </w:r>
    </w:p>
    <w:p w14:paraId="13A039BE" w14:textId="77777777" w:rsidR="00000000" w:rsidRDefault="00693E14">
      <w:pPr>
        <w:pStyle w:val="ConsPlusNormal"/>
        <w:spacing w:before="240"/>
        <w:ind w:firstLine="540"/>
        <w:jc w:val="both"/>
      </w:pPr>
      <w:r>
        <w:t>Выплачивать денежные вознаграждения Спортсмену и личному тренеру за призовые места на Олимпийских играх, чемпионатах и первенствах мира и Европы, в рамках бюджетного финансирования согласно действующе</w:t>
      </w:r>
      <w:r>
        <w:t>го законодательства на территории субъекта Российской Федерации.</w:t>
      </w:r>
    </w:p>
    <w:p w14:paraId="04D3DD02" w14:textId="77777777" w:rsidR="00000000" w:rsidRDefault="00693E14">
      <w:pPr>
        <w:pStyle w:val="ConsPlusNormal"/>
        <w:spacing w:before="240"/>
        <w:ind w:firstLine="540"/>
        <w:jc w:val="both"/>
      </w:pPr>
      <w:r>
        <w:t>2.2. Спортсмен обязуется:</w:t>
      </w:r>
    </w:p>
    <w:p w14:paraId="4ED244EE" w14:textId="77777777" w:rsidR="00000000" w:rsidRDefault="00693E14">
      <w:pPr>
        <w:pStyle w:val="ConsPlusNormal"/>
        <w:spacing w:before="240"/>
        <w:ind w:firstLine="540"/>
        <w:jc w:val="both"/>
      </w:pPr>
      <w:r>
        <w:t>Соблюдать трудовую дисциплину и спортивный режим.</w:t>
      </w:r>
    </w:p>
    <w:p w14:paraId="73AB48EE" w14:textId="77777777" w:rsidR="00000000" w:rsidRDefault="00693E14">
      <w:pPr>
        <w:pStyle w:val="ConsPlusNormal"/>
        <w:spacing w:before="240"/>
        <w:ind w:firstLine="540"/>
        <w:jc w:val="both"/>
      </w:pPr>
      <w:r>
        <w:t xml:space="preserve">Соблюдать положения Всемирного антидопингового </w:t>
      </w:r>
      <w:hyperlink r:id="rId11" w:history="1">
        <w:r>
          <w:rPr>
            <w:color w:val="0000FF"/>
          </w:rPr>
          <w:t>кодекса</w:t>
        </w:r>
      </w:hyperlink>
      <w:r>
        <w:t xml:space="preserve"> ВАДА, Всероссийские антидопинговые </w:t>
      </w:r>
      <w:hyperlink r:id="rId12" w:history="1">
        <w:r>
          <w:rPr>
            <w:color w:val="0000FF"/>
          </w:rPr>
          <w:t>правила</w:t>
        </w:r>
      </w:hyperlink>
      <w:r>
        <w:t>, антидопинговые правила международных соревнований.</w:t>
      </w:r>
    </w:p>
    <w:p w14:paraId="0D19D6F0" w14:textId="77777777" w:rsidR="00000000" w:rsidRDefault="00693E14">
      <w:pPr>
        <w:pStyle w:val="ConsPlusNormal"/>
        <w:spacing w:before="240"/>
        <w:ind w:firstLine="540"/>
        <w:jc w:val="both"/>
      </w:pPr>
      <w:r>
        <w:t>Не употреблять запрещенные средства и методы; своевременно обращаться за разрешениями на терапевтическое использование.</w:t>
      </w:r>
    </w:p>
    <w:p w14:paraId="33576E0F" w14:textId="77777777" w:rsidR="00000000" w:rsidRDefault="00693E14">
      <w:pPr>
        <w:pStyle w:val="ConsPlusNormal"/>
        <w:spacing w:before="240"/>
        <w:ind w:firstLine="540"/>
        <w:jc w:val="both"/>
      </w:pPr>
      <w:r>
        <w:t>При включении в международный и/или национальный пул тестиро</w:t>
      </w:r>
      <w:r>
        <w:t>вания своевременно представлять информацию в систему спортивного менеджмента АДАМС.</w:t>
      </w:r>
    </w:p>
    <w:p w14:paraId="3C260A1E" w14:textId="77777777" w:rsidR="00000000" w:rsidRDefault="00693E14">
      <w:pPr>
        <w:pStyle w:val="ConsPlusNormal"/>
        <w:jc w:val="both"/>
      </w:pPr>
    </w:p>
    <w:p w14:paraId="1A5F047B" w14:textId="77777777" w:rsidR="00000000" w:rsidRDefault="00693E14">
      <w:pPr>
        <w:pStyle w:val="ConsPlusNormal"/>
        <w:jc w:val="center"/>
        <w:outlineLvl w:val="2"/>
      </w:pPr>
      <w:r>
        <w:t>III. Дополнительные условия</w:t>
      </w:r>
    </w:p>
    <w:p w14:paraId="4A3BA585" w14:textId="77777777" w:rsidR="00000000" w:rsidRDefault="00693E14">
      <w:pPr>
        <w:pStyle w:val="ConsPlusNormal"/>
        <w:jc w:val="both"/>
      </w:pPr>
    </w:p>
    <w:p w14:paraId="6D49BA0D" w14:textId="77777777" w:rsidR="00000000" w:rsidRDefault="00693E14">
      <w:pPr>
        <w:pStyle w:val="ConsPlusNormal"/>
        <w:ind w:firstLine="540"/>
        <w:jc w:val="both"/>
      </w:pPr>
      <w:r>
        <w:t>3.1. В протоколах всероссийских, региональных и межрегиональных соревнованиях в качестве территориальной принадлежности Спортсмена указывается</w:t>
      </w:r>
      <w:r>
        <w:t xml:space="preserve"> по договоренности одна из Сторон.</w:t>
      </w:r>
    </w:p>
    <w:p w14:paraId="407383A7" w14:textId="77777777" w:rsidR="00000000" w:rsidRDefault="00693E14">
      <w:pPr>
        <w:pStyle w:val="ConsPlusNormal"/>
        <w:spacing w:before="240"/>
        <w:ind w:firstLine="540"/>
        <w:jc w:val="both"/>
      </w:pPr>
      <w:r>
        <w:t>3.2. В протоколах международных соревнований в качестве территориальной принадлежности Спортсмена указываются все субъекты - участники настоящего Соглашения, участвующие в подготовке спортсмена.</w:t>
      </w:r>
    </w:p>
    <w:p w14:paraId="2A8E6C1F" w14:textId="77777777" w:rsidR="00000000" w:rsidRDefault="00693E14">
      <w:pPr>
        <w:pStyle w:val="ConsPlusNormal"/>
        <w:jc w:val="both"/>
      </w:pPr>
    </w:p>
    <w:p w14:paraId="34D69B8F" w14:textId="77777777" w:rsidR="00000000" w:rsidRDefault="00693E14">
      <w:pPr>
        <w:pStyle w:val="ConsPlusNormal"/>
        <w:jc w:val="center"/>
        <w:outlineLvl w:val="2"/>
      </w:pPr>
      <w:r>
        <w:t>IV. Ответственность сторо</w:t>
      </w:r>
      <w:r>
        <w:t>н</w:t>
      </w:r>
    </w:p>
    <w:p w14:paraId="281A7C91" w14:textId="77777777" w:rsidR="00000000" w:rsidRDefault="00693E14">
      <w:pPr>
        <w:pStyle w:val="ConsPlusNormal"/>
        <w:jc w:val="both"/>
      </w:pPr>
    </w:p>
    <w:p w14:paraId="1B298252" w14:textId="77777777" w:rsidR="00000000" w:rsidRDefault="00693E14">
      <w:pPr>
        <w:pStyle w:val="ConsPlusNormal"/>
        <w:ind w:firstLine="540"/>
        <w:jc w:val="both"/>
      </w:pPr>
      <w:r>
        <w:t>4.1. Ответственность Сторон при невыполнении или не надлежащем исполнении условий настоящего Соглашения регламентируется действующим законодательством Российской Федерации и настоящим Соглашением.</w:t>
      </w:r>
    </w:p>
    <w:p w14:paraId="22794DBF" w14:textId="77777777" w:rsidR="00000000" w:rsidRDefault="00693E14">
      <w:pPr>
        <w:pStyle w:val="ConsPlusNormal"/>
        <w:jc w:val="both"/>
      </w:pPr>
    </w:p>
    <w:p w14:paraId="22A85694" w14:textId="77777777" w:rsidR="00000000" w:rsidRDefault="00693E14">
      <w:pPr>
        <w:pStyle w:val="ConsPlusNormal"/>
        <w:jc w:val="center"/>
        <w:outlineLvl w:val="2"/>
      </w:pPr>
      <w:r>
        <w:t>V. Прочие условия</w:t>
      </w:r>
    </w:p>
    <w:p w14:paraId="2F0E3C77" w14:textId="77777777" w:rsidR="00000000" w:rsidRDefault="00693E14">
      <w:pPr>
        <w:pStyle w:val="ConsPlusNormal"/>
        <w:jc w:val="both"/>
      </w:pPr>
    </w:p>
    <w:p w14:paraId="50326CC2" w14:textId="77777777" w:rsidR="00000000" w:rsidRDefault="00693E14">
      <w:pPr>
        <w:pStyle w:val="ConsPlusNormal"/>
        <w:ind w:firstLine="540"/>
        <w:jc w:val="both"/>
      </w:pPr>
      <w:r>
        <w:t>5.1. Настоящее Соглашение составлено</w:t>
      </w:r>
      <w:r>
        <w:t xml:space="preserve"> в __ экземплярах имеющих одинаковую юридическую силу, по одному у каждой из сторон.</w:t>
      </w:r>
    </w:p>
    <w:p w14:paraId="39832BEA" w14:textId="77777777" w:rsidR="00000000" w:rsidRDefault="00693E14">
      <w:pPr>
        <w:pStyle w:val="ConsPlusNormal"/>
        <w:spacing w:before="240"/>
        <w:ind w:firstLine="540"/>
        <w:jc w:val="both"/>
      </w:pPr>
      <w:r>
        <w:t>5.2. Любые изменения и дополнения к настоящему Соглашению, составляющие его неотъемлемую часть, должны быть оформлены в письменном виде и подписаны Сторонами.</w:t>
      </w:r>
    </w:p>
    <w:p w14:paraId="783876E3" w14:textId="77777777" w:rsidR="00000000" w:rsidRDefault="00693E14">
      <w:pPr>
        <w:pStyle w:val="ConsPlusNormal"/>
        <w:spacing w:before="240"/>
        <w:ind w:firstLine="540"/>
        <w:jc w:val="both"/>
      </w:pPr>
      <w:r>
        <w:t>5.3. При воз</w:t>
      </w:r>
      <w:r>
        <w:t xml:space="preserve">никновении в процессе взаимодействия сторон обстоятельств, не </w:t>
      </w:r>
      <w:r>
        <w:lastRenderedPageBreak/>
        <w:t>предусмотренных настоящим Соглашением, стороны руководствуются законодательством Российской Федерации.</w:t>
      </w:r>
    </w:p>
    <w:p w14:paraId="2935DC3A" w14:textId="77777777" w:rsidR="00000000" w:rsidRDefault="00693E14">
      <w:pPr>
        <w:pStyle w:val="ConsPlusNormal"/>
        <w:spacing w:before="240"/>
        <w:ind w:firstLine="540"/>
        <w:jc w:val="both"/>
      </w:pPr>
      <w:r>
        <w:t>5.4. Настоящее Соглашение вступает в силу с момента его подписания Сторонами.</w:t>
      </w:r>
    </w:p>
    <w:p w14:paraId="124E56FE" w14:textId="77777777" w:rsidR="00000000" w:rsidRDefault="00693E14">
      <w:pPr>
        <w:pStyle w:val="ConsPlusNormal"/>
        <w:jc w:val="both"/>
      </w:pPr>
    </w:p>
    <w:p w14:paraId="626C1168" w14:textId="77777777" w:rsidR="00000000" w:rsidRDefault="00693E14">
      <w:pPr>
        <w:pStyle w:val="ConsPlusNormal"/>
        <w:jc w:val="center"/>
        <w:outlineLvl w:val="2"/>
      </w:pPr>
      <w:r>
        <w:t>VI. Адрес (м</w:t>
      </w:r>
      <w:r>
        <w:t>есто нахождения), реквизиты и подписи Сторон</w:t>
      </w:r>
    </w:p>
    <w:p w14:paraId="66E4B964" w14:textId="77777777" w:rsidR="00000000" w:rsidRDefault="00693E1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784"/>
      </w:tblGrid>
      <w:tr w:rsidR="00000000" w:rsidRPr="00693E14" w14:paraId="5CC27E2B" w14:textId="77777777">
        <w:tc>
          <w:tcPr>
            <w:tcW w:w="42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A91FC5" w14:textId="77777777" w:rsidR="00000000" w:rsidRPr="00693E14" w:rsidRDefault="00693E14">
            <w:pPr>
              <w:pStyle w:val="ConsPlusNormal"/>
            </w:pPr>
            <w:r w:rsidRPr="00693E14">
              <w:t>Полное наименование организации</w:t>
            </w:r>
          </w:p>
          <w:p w14:paraId="4634BEBA" w14:textId="77777777" w:rsidR="00000000" w:rsidRPr="00693E14" w:rsidRDefault="00693E14">
            <w:pPr>
              <w:pStyle w:val="ConsPlusNormal"/>
            </w:pPr>
            <w:r w:rsidRPr="00693E14">
              <w:t>Адрес (место нахождения) организации</w:t>
            </w:r>
          </w:p>
        </w:tc>
        <w:tc>
          <w:tcPr>
            <w:tcW w:w="4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85D0A4" w14:textId="77777777" w:rsidR="00000000" w:rsidRPr="00693E14" w:rsidRDefault="00693E14">
            <w:pPr>
              <w:pStyle w:val="ConsPlusNormal"/>
            </w:pPr>
            <w:r w:rsidRPr="00693E14">
              <w:t>Полное наименование организации</w:t>
            </w:r>
          </w:p>
          <w:p w14:paraId="58A21312" w14:textId="77777777" w:rsidR="00000000" w:rsidRPr="00693E14" w:rsidRDefault="00693E14">
            <w:pPr>
              <w:pStyle w:val="ConsPlusNormal"/>
            </w:pPr>
            <w:r w:rsidRPr="00693E14">
              <w:t>Адрес (место нахождения) организации</w:t>
            </w:r>
          </w:p>
        </w:tc>
      </w:tr>
      <w:tr w:rsidR="00000000" w:rsidRPr="00693E14" w14:paraId="0FFD61B2" w14:textId="77777777">
        <w:tc>
          <w:tcPr>
            <w:tcW w:w="42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6F0F4A" w14:textId="77777777" w:rsidR="00000000" w:rsidRPr="00693E14" w:rsidRDefault="00693E14">
            <w:pPr>
              <w:pStyle w:val="ConsPlusNormal"/>
            </w:pPr>
            <w:r w:rsidRPr="00693E14">
              <w:t>Должность руководителя</w:t>
            </w:r>
          </w:p>
        </w:tc>
        <w:tc>
          <w:tcPr>
            <w:tcW w:w="4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AA514A" w14:textId="77777777" w:rsidR="00000000" w:rsidRPr="00693E14" w:rsidRDefault="00693E14">
            <w:pPr>
              <w:pStyle w:val="ConsPlusNormal"/>
            </w:pPr>
            <w:r w:rsidRPr="00693E14">
              <w:t>Должность руководителя</w:t>
            </w:r>
          </w:p>
        </w:tc>
      </w:tr>
      <w:tr w:rsidR="00000000" w:rsidRPr="00693E14" w14:paraId="65A96F50" w14:textId="77777777">
        <w:tc>
          <w:tcPr>
            <w:tcW w:w="42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99AD07" w14:textId="77777777" w:rsidR="00000000" w:rsidRPr="00693E14" w:rsidRDefault="00693E14">
            <w:pPr>
              <w:pStyle w:val="ConsPlusNormal"/>
            </w:pPr>
            <w:r w:rsidRPr="00693E14">
              <w:t>___________________/________</w:t>
            </w:r>
          </w:p>
          <w:p w14:paraId="508FA455" w14:textId="77777777" w:rsidR="00000000" w:rsidRPr="00693E14" w:rsidRDefault="00693E14">
            <w:pPr>
              <w:pStyle w:val="ConsPlusNormal"/>
            </w:pPr>
            <w:r w:rsidRPr="00693E14">
              <w:t>(Фамилия, инициалы) (подпись)</w:t>
            </w:r>
          </w:p>
        </w:tc>
        <w:tc>
          <w:tcPr>
            <w:tcW w:w="4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A032F6" w14:textId="77777777" w:rsidR="00000000" w:rsidRPr="00693E14" w:rsidRDefault="00693E14">
            <w:pPr>
              <w:pStyle w:val="ConsPlusNormal"/>
            </w:pPr>
            <w:r w:rsidRPr="00693E14">
              <w:t>___________________/________</w:t>
            </w:r>
          </w:p>
          <w:p w14:paraId="69CFD84A" w14:textId="77777777" w:rsidR="00000000" w:rsidRPr="00693E14" w:rsidRDefault="00693E14">
            <w:pPr>
              <w:pStyle w:val="ConsPlusNormal"/>
            </w:pPr>
            <w:r w:rsidRPr="00693E14">
              <w:t>(Фамилия, инициалы) (подпись)</w:t>
            </w:r>
          </w:p>
        </w:tc>
      </w:tr>
      <w:tr w:rsidR="00000000" w:rsidRPr="00693E14" w14:paraId="4B03610E" w14:textId="77777777">
        <w:tc>
          <w:tcPr>
            <w:tcW w:w="42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204780" w14:textId="77777777" w:rsidR="00000000" w:rsidRPr="00693E14" w:rsidRDefault="00693E14">
            <w:pPr>
              <w:pStyle w:val="ConsPlusNormal"/>
            </w:pPr>
            <w:r w:rsidRPr="00693E14">
              <w:t>"__" _________ 20__ г.</w:t>
            </w:r>
          </w:p>
        </w:tc>
        <w:tc>
          <w:tcPr>
            <w:tcW w:w="4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63C181" w14:textId="77777777" w:rsidR="00000000" w:rsidRPr="00693E14" w:rsidRDefault="00693E14">
            <w:pPr>
              <w:pStyle w:val="ConsPlusNormal"/>
            </w:pPr>
            <w:r w:rsidRPr="00693E14">
              <w:t>"__" _________ 20__ г.</w:t>
            </w:r>
          </w:p>
        </w:tc>
      </w:tr>
      <w:tr w:rsidR="00000000" w:rsidRPr="00693E14" w14:paraId="61B39FE7" w14:textId="77777777">
        <w:tc>
          <w:tcPr>
            <w:tcW w:w="42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AF4534" w14:textId="77777777" w:rsidR="00000000" w:rsidRPr="00693E14" w:rsidRDefault="00693E14">
            <w:pPr>
              <w:pStyle w:val="ConsPlusNormal"/>
            </w:pPr>
            <w:r w:rsidRPr="00693E14">
              <w:t>М.П.</w:t>
            </w:r>
          </w:p>
        </w:tc>
        <w:tc>
          <w:tcPr>
            <w:tcW w:w="4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FEC40A" w14:textId="77777777" w:rsidR="00000000" w:rsidRPr="00693E14" w:rsidRDefault="00693E14">
            <w:pPr>
              <w:pStyle w:val="ConsPlusNormal"/>
            </w:pPr>
            <w:r w:rsidRPr="00693E14">
              <w:t>М.П.</w:t>
            </w:r>
          </w:p>
        </w:tc>
      </w:tr>
      <w:tr w:rsidR="00000000" w:rsidRPr="00693E14" w14:paraId="26A0CC40" w14:textId="77777777">
        <w:tc>
          <w:tcPr>
            <w:tcW w:w="42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0A4CE4" w14:textId="77777777" w:rsidR="00000000" w:rsidRPr="00693E14" w:rsidRDefault="00693E14">
            <w:pPr>
              <w:pStyle w:val="ConsPlusNormal"/>
            </w:pPr>
            <w:r w:rsidRPr="00693E14">
              <w:t>Спортсмен</w:t>
            </w:r>
          </w:p>
          <w:p w14:paraId="7D3496D9" w14:textId="77777777" w:rsidR="00000000" w:rsidRPr="00693E14" w:rsidRDefault="00693E14">
            <w:pPr>
              <w:pStyle w:val="ConsPlusNormal"/>
            </w:pPr>
            <w:r w:rsidRPr="00693E14">
              <w:t>Фамилия, Имя, Отчество (при наличии)</w:t>
            </w:r>
          </w:p>
        </w:tc>
        <w:tc>
          <w:tcPr>
            <w:tcW w:w="4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8C02BC" w14:textId="77777777" w:rsidR="00000000" w:rsidRPr="00693E14" w:rsidRDefault="00693E14">
            <w:pPr>
              <w:pStyle w:val="ConsPlusNormal"/>
            </w:pPr>
            <w:r w:rsidRPr="00693E14">
              <w:t>"СОГЛАСОВАНО"</w:t>
            </w:r>
          </w:p>
          <w:p w14:paraId="4751C289" w14:textId="77777777" w:rsidR="00000000" w:rsidRPr="00693E14" w:rsidRDefault="00693E14">
            <w:pPr>
              <w:pStyle w:val="ConsPlusNormal"/>
            </w:pPr>
            <w:r w:rsidRPr="00693E14">
              <w:t>Общероссийская спо</w:t>
            </w:r>
            <w:r w:rsidRPr="00693E14">
              <w:t>ртивная федерация по виду или видам спорта</w:t>
            </w:r>
          </w:p>
        </w:tc>
      </w:tr>
      <w:tr w:rsidR="00000000" w:rsidRPr="00693E14" w14:paraId="74B6FD69" w14:textId="77777777">
        <w:tc>
          <w:tcPr>
            <w:tcW w:w="42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C87BDC" w14:textId="77777777" w:rsidR="00000000" w:rsidRPr="00693E14" w:rsidRDefault="00693E14">
            <w:pPr>
              <w:pStyle w:val="ConsPlusNormal"/>
            </w:pPr>
            <w:r w:rsidRPr="00693E14">
              <w:t>Паспортные данные:</w:t>
            </w:r>
          </w:p>
          <w:p w14:paraId="03445AC7" w14:textId="77777777" w:rsidR="00000000" w:rsidRPr="00693E14" w:rsidRDefault="00693E14">
            <w:pPr>
              <w:pStyle w:val="ConsPlusNormal"/>
            </w:pPr>
            <w:r w:rsidRPr="00693E14">
              <w:t>номер, серия, выдан (кем, дата)</w:t>
            </w:r>
          </w:p>
        </w:tc>
        <w:tc>
          <w:tcPr>
            <w:tcW w:w="4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5B2C14" w14:textId="77777777" w:rsidR="00000000" w:rsidRPr="00693E14" w:rsidRDefault="00693E14">
            <w:pPr>
              <w:pStyle w:val="ConsPlusNormal"/>
            </w:pPr>
            <w:r w:rsidRPr="00693E14">
              <w:t>Адрес (место нахождения) организации</w:t>
            </w:r>
          </w:p>
        </w:tc>
      </w:tr>
      <w:tr w:rsidR="00000000" w:rsidRPr="00693E14" w14:paraId="3D455B1C" w14:textId="77777777">
        <w:tc>
          <w:tcPr>
            <w:tcW w:w="42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248AF9" w14:textId="77777777" w:rsidR="00000000" w:rsidRPr="00693E14" w:rsidRDefault="00693E14">
            <w:pPr>
              <w:pStyle w:val="ConsPlusNormal"/>
            </w:pPr>
            <w:r w:rsidRPr="00693E14">
              <w:t>Адрес регистрации:</w:t>
            </w:r>
          </w:p>
        </w:tc>
        <w:tc>
          <w:tcPr>
            <w:tcW w:w="4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F4469A" w14:textId="77777777" w:rsidR="00000000" w:rsidRPr="00693E14" w:rsidRDefault="00693E14">
            <w:pPr>
              <w:pStyle w:val="ConsPlusNormal"/>
              <w:jc w:val="both"/>
            </w:pPr>
            <w:r w:rsidRPr="00693E14">
              <w:t>Должность руководителя</w:t>
            </w:r>
          </w:p>
        </w:tc>
      </w:tr>
      <w:tr w:rsidR="00000000" w:rsidRPr="00693E14" w14:paraId="65FF2FED" w14:textId="77777777">
        <w:tc>
          <w:tcPr>
            <w:tcW w:w="42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C520DB" w14:textId="77777777" w:rsidR="00000000" w:rsidRPr="00693E14" w:rsidRDefault="00693E14">
            <w:pPr>
              <w:pStyle w:val="ConsPlusNormal"/>
            </w:pPr>
            <w:r w:rsidRPr="00693E14">
              <w:t>_________</w:t>
            </w:r>
          </w:p>
          <w:p w14:paraId="2D8A49AD" w14:textId="77777777" w:rsidR="00000000" w:rsidRPr="00693E14" w:rsidRDefault="00693E14">
            <w:pPr>
              <w:pStyle w:val="ConsPlusNormal"/>
            </w:pPr>
            <w:r w:rsidRPr="00693E14">
              <w:t>(подпись)</w:t>
            </w:r>
          </w:p>
        </w:tc>
        <w:tc>
          <w:tcPr>
            <w:tcW w:w="4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393CB4" w14:textId="77777777" w:rsidR="00000000" w:rsidRPr="00693E14" w:rsidRDefault="00693E14">
            <w:pPr>
              <w:pStyle w:val="ConsPlusNormal"/>
            </w:pPr>
            <w:r w:rsidRPr="00693E14">
              <w:t>___________________/________</w:t>
            </w:r>
          </w:p>
          <w:p w14:paraId="07DA8A7A" w14:textId="77777777" w:rsidR="00000000" w:rsidRPr="00693E14" w:rsidRDefault="00693E14">
            <w:pPr>
              <w:pStyle w:val="ConsPlusNormal"/>
            </w:pPr>
            <w:r w:rsidRPr="00693E14">
              <w:t>(Фамилия, инициалы) (подпись)</w:t>
            </w:r>
          </w:p>
        </w:tc>
      </w:tr>
      <w:tr w:rsidR="00000000" w:rsidRPr="00693E14" w14:paraId="60B801A7" w14:textId="77777777">
        <w:tc>
          <w:tcPr>
            <w:tcW w:w="42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DE8D7D" w14:textId="77777777" w:rsidR="00000000" w:rsidRPr="00693E14" w:rsidRDefault="00693E14">
            <w:pPr>
              <w:pStyle w:val="ConsPlusNormal"/>
            </w:pPr>
            <w:r w:rsidRPr="00693E14">
              <w:t>"__" _________ 20__ г.</w:t>
            </w:r>
          </w:p>
        </w:tc>
        <w:tc>
          <w:tcPr>
            <w:tcW w:w="4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E6A796" w14:textId="77777777" w:rsidR="00000000" w:rsidRPr="00693E14" w:rsidRDefault="00693E14">
            <w:pPr>
              <w:pStyle w:val="ConsPlusNormal"/>
            </w:pPr>
            <w:r w:rsidRPr="00693E14">
              <w:t>"__" _________ 20__ г.</w:t>
            </w:r>
          </w:p>
        </w:tc>
      </w:tr>
      <w:tr w:rsidR="00000000" w:rsidRPr="00693E14" w14:paraId="4E8C568C" w14:textId="77777777">
        <w:tc>
          <w:tcPr>
            <w:tcW w:w="42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244D8C" w14:textId="77777777" w:rsidR="00000000" w:rsidRPr="00693E14" w:rsidRDefault="00693E14">
            <w:pPr>
              <w:pStyle w:val="ConsPlusNormal"/>
            </w:pPr>
          </w:p>
        </w:tc>
        <w:tc>
          <w:tcPr>
            <w:tcW w:w="4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BF9A3A" w14:textId="77777777" w:rsidR="00000000" w:rsidRPr="00693E14" w:rsidRDefault="00693E14">
            <w:pPr>
              <w:pStyle w:val="ConsPlusNormal"/>
            </w:pPr>
            <w:r w:rsidRPr="00693E14">
              <w:t>М.П.</w:t>
            </w:r>
          </w:p>
        </w:tc>
      </w:tr>
    </w:tbl>
    <w:p w14:paraId="78E10A87" w14:textId="77777777" w:rsidR="00000000" w:rsidRDefault="00693E14">
      <w:pPr>
        <w:pStyle w:val="ConsPlusNormal"/>
        <w:jc w:val="both"/>
      </w:pPr>
    </w:p>
    <w:p w14:paraId="6C5DDCCB" w14:textId="77777777" w:rsidR="00000000" w:rsidRDefault="00693E14">
      <w:pPr>
        <w:pStyle w:val="ConsPlusNormal"/>
        <w:jc w:val="both"/>
      </w:pPr>
    </w:p>
    <w:p w14:paraId="67EC4C68" w14:textId="77777777" w:rsidR="00693E14" w:rsidRDefault="00693E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93E14">
      <w:headerReference w:type="default" r:id="rId13"/>
      <w:foot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0266C" w14:textId="77777777" w:rsidR="00693E14" w:rsidRDefault="00693E14">
      <w:r>
        <w:separator/>
      </w:r>
    </w:p>
  </w:endnote>
  <w:endnote w:type="continuationSeparator" w:id="0">
    <w:p w14:paraId="31264414" w14:textId="77777777" w:rsidR="00693E14" w:rsidRDefault="0069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50390" w14:textId="77777777" w:rsidR="00000000" w:rsidRDefault="00693E1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693E14" w14:paraId="1460D63B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CB676B1" w14:textId="77777777" w:rsidR="00000000" w:rsidRPr="00693E14" w:rsidRDefault="00693E14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 w:rsidRPr="00693E14"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 w:rsidRPr="00693E14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EF433CD" w14:textId="77777777" w:rsidR="00000000" w:rsidRPr="00693E14" w:rsidRDefault="00693E14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Pr="00693E14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9740E9A" w14:textId="77777777" w:rsidR="00000000" w:rsidRPr="00693E14" w:rsidRDefault="00693E14">
          <w:pPr>
            <w:pStyle w:val="ConsPlusNormal"/>
            <w:jc w:val="right"/>
            <w:rPr>
              <w:sz w:val="20"/>
              <w:szCs w:val="20"/>
            </w:rPr>
          </w:pPr>
          <w:r w:rsidRPr="00693E14">
            <w:rPr>
              <w:sz w:val="20"/>
              <w:szCs w:val="20"/>
            </w:rPr>
            <w:t xml:space="preserve">Страница </w:t>
          </w:r>
          <w:r w:rsidRPr="00693E14">
            <w:rPr>
              <w:sz w:val="20"/>
              <w:szCs w:val="20"/>
            </w:rPr>
            <w:fldChar w:fldCharType="begin"/>
          </w:r>
          <w:r w:rsidRPr="00693E14">
            <w:rPr>
              <w:sz w:val="20"/>
              <w:szCs w:val="20"/>
            </w:rPr>
            <w:instrText>\PAGE</w:instrText>
          </w:r>
          <w:r w:rsidR="00FE155C" w:rsidRPr="00693E14">
            <w:rPr>
              <w:sz w:val="20"/>
              <w:szCs w:val="20"/>
            </w:rPr>
            <w:fldChar w:fldCharType="separate"/>
          </w:r>
          <w:r w:rsidR="00FE155C" w:rsidRPr="00693E14">
            <w:rPr>
              <w:noProof/>
              <w:sz w:val="20"/>
              <w:szCs w:val="20"/>
            </w:rPr>
            <w:t>2</w:t>
          </w:r>
          <w:r w:rsidRPr="00693E14">
            <w:rPr>
              <w:sz w:val="20"/>
              <w:szCs w:val="20"/>
            </w:rPr>
            <w:fldChar w:fldCharType="end"/>
          </w:r>
          <w:r w:rsidRPr="00693E14">
            <w:rPr>
              <w:sz w:val="20"/>
              <w:szCs w:val="20"/>
            </w:rPr>
            <w:t xml:space="preserve"> из </w:t>
          </w:r>
          <w:r w:rsidRPr="00693E14">
            <w:rPr>
              <w:sz w:val="20"/>
              <w:szCs w:val="20"/>
            </w:rPr>
            <w:fldChar w:fldCharType="begin"/>
          </w:r>
          <w:r w:rsidRPr="00693E14">
            <w:rPr>
              <w:sz w:val="20"/>
              <w:szCs w:val="20"/>
            </w:rPr>
            <w:instrText>\NUMPAGES</w:instrText>
          </w:r>
          <w:r w:rsidR="00FE155C" w:rsidRPr="00693E14">
            <w:rPr>
              <w:sz w:val="20"/>
              <w:szCs w:val="20"/>
            </w:rPr>
            <w:fldChar w:fldCharType="separate"/>
          </w:r>
          <w:r w:rsidR="00FE155C" w:rsidRPr="00693E14">
            <w:rPr>
              <w:noProof/>
              <w:sz w:val="20"/>
              <w:szCs w:val="20"/>
            </w:rPr>
            <w:t>3</w:t>
          </w:r>
          <w:r w:rsidRPr="00693E14">
            <w:rPr>
              <w:sz w:val="20"/>
              <w:szCs w:val="20"/>
            </w:rPr>
            <w:fldChar w:fldCharType="end"/>
          </w:r>
        </w:p>
      </w:tc>
    </w:tr>
  </w:tbl>
  <w:p w14:paraId="62075652" w14:textId="77777777" w:rsidR="00000000" w:rsidRDefault="00693E1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1B3D2" w14:textId="77777777" w:rsidR="00693E14" w:rsidRDefault="00693E14">
      <w:r>
        <w:separator/>
      </w:r>
    </w:p>
  </w:footnote>
  <w:footnote w:type="continuationSeparator" w:id="0">
    <w:p w14:paraId="577F6861" w14:textId="77777777" w:rsidR="00693E14" w:rsidRDefault="00693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926"/>
      <w:gridCol w:w="439"/>
      <w:gridCol w:w="4391"/>
    </w:tblGrid>
    <w:tr w:rsidR="00000000" w:rsidRPr="00693E14" w14:paraId="3E2F7E08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79AFD8A" w14:textId="77777777" w:rsidR="00000000" w:rsidRPr="00693E14" w:rsidRDefault="00693E14">
          <w:pPr>
            <w:pStyle w:val="ConsPlusNormal"/>
            <w:rPr>
              <w:sz w:val="16"/>
              <w:szCs w:val="16"/>
            </w:rPr>
          </w:pPr>
          <w:r w:rsidRPr="00693E14">
            <w:rPr>
              <w:sz w:val="16"/>
              <w:szCs w:val="16"/>
            </w:rPr>
            <w:t>Приказ Минспорта России от 03.11.2020 N 813</w:t>
          </w:r>
          <w:r w:rsidRPr="00693E14">
            <w:rPr>
              <w:sz w:val="16"/>
              <w:szCs w:val="16"/>
            </w:rPr>
            <w:br/>
            <w:t xml:space="preserve">"Об утверждении методических рекомендаций </w:t>
          </w:r>
          <w:r w:rsidRPr="00693E14">
            <w:rPr>
              <w:sz w:val="16"/>
              <w:szCs w:val="16"/>
            </w:rPr>
            <w:t>для общероссийских спортивных феде...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FFD8ABF" w14:textId="77777777" w:rsidR="00000000" w:rsidRPr="00693E14" w:rsidRDefault="00693E14">
          <w:pPr>
            <w:pStyle w:val="ConsPlusNormal"/>
            <w:jc w:val="center"/>
          </w:pPr>
        </w:p>
        <w:p w14:paraId="6CC0A5A3" w14:textId="77777777" w:rsidR="00000000" w:rsidRPr="00693E14" w:rsidRDefault="00693E14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59F5FEB" w14:textId="77777777" w:rsidR="00000000" w:rsidRPr="00693E14" w:rsidRDefault="00693E14">
          <w:pPr>
            <w:pStyle w:val="ConsPlusNormal"/>
            <w:jc w:val="right"/>
            <w:rPr>
              <w:sz w:val="16"/>
              <w:szCs w:val="16"/>
            </w:rPr>
          </w:pPr>
          <w:r w:rsidRPr="00693E14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693E14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693E14">
            <w:rPr>
              <w:sz w:val="18"/>
              <w:szCs w:val="18"/>
            </w:rPr>
            <w:br/>
          </w:r>
          <w:r w:rsidRPr="00693E14">
            <w:rPr>
              <w:sz w:val="16"/>
              <w:szCs w:val="16"/>
            </w:rPr>
            <w:t>Дата сохранения: 24.12.2020</w:t>
          </w:r>
        </w:p>
      </w:tc>
    </w:tr>
  </w:tbl>
  <w:p w14:paraId="3F02D392" w14:textId="77777777" w:rsidR="00000000" w:rsidRDefault="00693E1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6A7B59A2" w14:textId="77777777" w:rsidR="00000000" w:rsidRDefault="00693E1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155C"/>
    <w:rsid w:val="00693E14"/>
    <w:rsid w:val="00FE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32AF9"/>
  <w14:defaultImageDpi w14:val="0"/>
  <w15:docId w15:val="{13ECA733-F4AD-1948-9295-08BAB5B8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s://login.consultant.ru/link/?req=doc&amp;base=LAW&amp;n=317534&amp;date=24.12.2020&amp;demo=2&amp;dst=100010&amp;fld=13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INT&amp;n=32173&amp;date=24.12.2020&amp;demo=2&amp;dst=100283&amp;fld=13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44348&amp;date=24.12.2020&amp;demo=2&amp;dst=100011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0233&amp;date=24.12.2020&amp;demo=2&amp;dst=246&amp;fld=134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2388</Words>
  <Characters>13614</Characters>
  <Application>Microsoft Office Word</Application>
  <DocSecurity>2</DocSecurity>
  <Lines>113</Lines>
  <Paragraphs>31</Paragraphs>
  <ScaleCrop>false</ScaleCrop>
  <Company>КонсультантПлюс Версия 4018.00.50</Company>
  <LinksUpToDate>false</LinksUpToDate>
  <CharactersWithSpaces>15971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Минспорта России от 03.11.2020 N 813"Об утверждении методических рекомендаций для общероссийских спортивных федераций по разработке норм, устанавливающих ограничения перехода (условия перехода) отдельных категорий спортсменов и тренеров в другие сп</dc:title>
  <dc:subject/>
  <dc:creator/>
  <cp:keywords/>
  <dc:description/>
  <cp:lastModifiedBy>иван потехин</cp:lastModifiedBy>
  <cp:revision>2</cp:revision>
  <dcterms:created xsi:type="dcterms:W3CDTF">2022-05-16T10:54:00Z</dcterms:created>
  <dcterms:modified xsi:type="dcterms:W3CDTF">2022-05-16T10:54:00Z</dcterms:modified>
</cp:coreProperties>
</file>