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E95DDA" w:rsidRDefault="002021E7" w:rsidP="00E95DDA">
      <w:pPr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2021E7" w:rsidRPr="00E95DDA" w:rsidRDefault="002021E7" w:rsidP="00E95DD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95DDA">
        <w:rPr>
          <w:b/>
          <w:sz w:val="28"/>
          <w:szCs w:val="28"/>
        </w:rPr>
        <w:t>ОБРАЗОВАТЕЛЬНАЯ АНТИДОПИНГОВАЯ</w:t>
      </w:r>
    </w:p>
    <w:p w:rsidR="002021E7" w:rsidRPr="00E95DDA" w:rsidRDefault="002021E7" w:rsidP="00E95DD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95DDA">
        <w:rPr>
          <w:b/>
          <w:sz w:val="28"/>
          <w:szCs w:val="28"/>
        </w:rPr>
        <w:t>СТРАТЕГИЯ ОБЩЕРОССИЙСКОЙ ФИЗКУЛЬТУРНО-СПОРТИВНОЙ ОРГАНИЗАЦИИ</w:t>
      </w:r>
    </w:p>
    <w:p w:rsidR="002021E7" w:rsidRPr="00E95DDA" w:rsidRDefault="002021E7" w:rsidP="00E95DD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95DDA">
        <w:rPr>
          <w:b/>
          <w:sz w:val="28"/>
          <w:szCs w:val="28"/>
        </w:rPr>
        <w:t>«ВСЕРОССИЙСКАЯ ФЕДЕРАЦИЯ СПОРТА СЛЕПЫХ»</w:t>
      </w:r>
    </w:p>
    <w:p w:rsidR="002021E7" w:rsidRPr="00E95DDA" w:rsidRDefault="002021E7" w:rsidP="00E95DDA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E95DDA">
        <w:rPr>
          <w:b/>
          <w:sz w:val="28"/>
          <w:szCs w:val="28"/>
        </w:rPr>
        <w:t>2022-2025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95DDA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 </w:t>
      </w:r>
    </w:p>
    <w:p w:rsidR="00E95DDA" w:rsidRDefault="00E95D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ОБРАЗОВАТЕЛЬНАЯ АНТИДОПИНГОВАЯ СТРАТЕГИЯ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ВСЕРОССИЙСКОЙ ФЕДЕРАЦИЯ СПОРТА СЛЕПЫХ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Default="002021E7" w:rsidP="00C73139">
      <w:pPr>
        <w:spacing w:after="0" w:line="360" w:lineRule="auto"/>
        <w:jc w:val="both"/>
        <w:rPr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9744867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5DDA" w:rsidRDefault="00C73139" w:rsidP="00C73139">
          <w:pPr>
            <w:pStyle w:val="ae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C73139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C73139" w:rsidRPr="00C73139" w:rsidRDefault="00C73139" w:rsidP="00C73139">
          <w:pPr>
            <w:rPr>
              <w:lang w:eastAsia="ru-RU"/>
            </w:rPr>
          </w:pPr>
        </w:p>
        <w:p w:rsidR="00C73139" w:rsidRPr="00C73139" w:rsidRDefault="00E95DDA" w:rsidP="00C73139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r w:rsidRPr="00C73139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C7313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73139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02924253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СПИСОК ТЕРМИНОВ И СОКРАЩЕНИЙ: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_Toc102924253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54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ОБЩИЕ ПОЛОЖЕНИЯ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_Toc102924254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55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ЦЕЛЬ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_Toc102924255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56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3. 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ВИДЕНИЕ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_Toc102924256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57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4. 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МИССИЯ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_Toc102924257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58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ТЕКУЩАЯ СИТУАЦИЯ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_Toc102924258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59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6.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ЗАДАЧИ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_Toc102924259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0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7.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ЦЕЛЕВЫЕ ГРУППЫ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_Toc102924260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1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8.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ОБРАЗОВАТЕЛЬНАЯ АНТИДОПИНГОВАЯ ПРОГРАММА ФЕДЕРАЦИИ ВФСС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_Toc102924261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2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9.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УЧЕБНЫЙ ПЛАН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_Toc102924262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3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10.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 xml:space="preserve"> РЕСУРСЫ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_Toc102924263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4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11.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ПЛАН ДЕЙСТВИЙ ПО ПРЕДОТВРАЩЕНИЮ ПРИМЕНЕНИЯ ДОПИНГА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_Toc102924264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5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12.</w:t>
            </w:r>
            <w:r w:rsidR="00C73139" w:rsidRPr="00C73139"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МОНИТОРИНГ И ОЦЕНКА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_Toc102924265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6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1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_Toc102924266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139" w:rsidRPr="00C73139" w:rsidRDefault="00771098" w:rsidP="00C73139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="Times New Roman" w:hAnsi="Times New Roman"/>
              <w:noProof/>
              <w:sz w:val="28"/>
              <w:szCs w:val="28"/>
            </w:rPr>
          </w:pPr>
          <w:hyperlink w:anchor="_Toc102924267" w:history="1">
            <w:r w:rsidR="00C73139" w:rsidRPr="00C73139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Приложение 2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_Toc102924267 \h </w:instrTex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C73139" w:rsidRPr="00C7313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95DDA" w:rsidRDefault="00E95DDA" w:rsidP="00C73139">
          <w:pPr>
            <w:spacing w:after="0" w:line="360" w:lineRule="auto"/>
          </w:pPr>
          <w:r w:rsidRPr="00C73139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 </w:t>
      </w:r>
    </w:p>
    <w:p w:rsidR="00E95DDA" w:rsidRDefault="00E95DDA" w:rsidP="002021E7">
      <w:pPr>
        <w:spacing w:after="0" w:line="360" w:lineRule="auto"/>
        <w:ind w:firstLine="709"/>
        <w:jc w:val="both"/>
        <w:rPr>
          <w:sz w:val="28"/>
          <w:szCs w:val="28"/>
        </w:rPr>
        <w:sectPr w:rsidR="00E95DD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E7" w:rsidRPr="002021E7" w:rsidRDefault="002021E7" w:rsidP="00E95DDA">
      <w:pPr>
        <w:pStyle w:val="2"/>
      </w:pPr>
      <w:bookmarkStart w:id="0" w:name="_Toc102924253"/>
      <w:r w:rsidRPr="002021E7">
        <w:lastRenderedPageBreak/>
        <w:t>СПИСОК ТЕРМИНОВ И СОКРАЩЕНИЙ:</w:t>
      </w:r>
      <w:bookmarkEnd w:id="0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Федерация ВФСС - </w:t>
      </w:r>
      <w:r w:rsidR="003B70F7" w:rsidRPr="003B70F7">
        <w:rPr>
          <w:sz w:val="28"/>
          <w:szCs w:val="28"/>
        </w:rPr>
        <w:t>общероссийской физкультурно-спортивной организации</w:t>
      </w:r>
      <w:r w:rsidR="003B70F7">
        <w:rPr>
          <w:sz w:val="28"/>
          <w:szCs w:val="28"/>
        </w:rPr>
        <w:t xml:space="preserve"> «</w:t>
      </w:r>
      <w:r w:rsidRPr="002021E7">
        <w:rPr>
          <w:sz w:val="28"/>
          <w:szCs w:val="28"/>
        </w:rPr>
        <w:t>Всероссийская федерация спорта слепых</w:t>
      </w:r>
      <w:r w:rsidR="003B70F7">
        <w:rPr>
          <w:sz w:val="28"/>
          <w:szCs w:val="28"/>
        </w:rPr>
        <w:t>»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ПКР – Паралимпийский комитет России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Федерации – Общероссийские спортивные федерации, развивающие </w:t>
      </w:r>
      <w:proofErr w:type="spellStart"/>
      <w:r w:rsidRPr="002021E7">
        <w:rPr>
          <w:sz w:val="28"/>
          <w:szCs w:val="28"/>
        </w:rPr>
        <w:t>паралимпийские</w:t>
      </w:r>
      <w:proofErr w:type="spellEnd"/>
      <w:r w:rsidRPr="002021E7">
        <w:rPr>
          <w:sz w:val="28"/>
          <w:szCs w:val="28"/>
        </w:rPr>
        <w:t xml:space="preserve"> виды спорта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МПК – Международный Паралимпийский комитет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РУСАДА – Российское антидопинговое агентство “РУСАДА”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ВАДА – Всемирное антидопинговое агентство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Кодекс ВАДА – Всемирный антидопинговый Кодекс ВАДА 2022 года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Международный стандарт – Международный стандарт по образованию Всемирного антидопингового Кодекса ВАДА 2022 года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Спортсмен – любое лицо, занимающееся спортом на международном (как это установлено каждой международной федерацией) или национальном уровне (как это установлено каждой национальной антидопинговой организацией)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Персонал спортсмена – любой тренер, педагог, менеджер, агент, технический персонал команды, официальное лицо, медицинский, </w:t>
      </w:r>
      <w:proofErr w:type="spellStart"/>
      <w:r w:rsidRPr="002021E7">
        <w:rPr>
          <w:sz w:val="28"/>
          <w:szCs w:val="28"/>
        </w:rPr>
        <w:t>парамедицинский</w:t>
      </w:r>
      <w:proofErr w:type="spellEnd"/>
      <w:r w:rsidRPr="002021E7">
        <w:rPr>
          <w:sz w:val="28"/>
          <w:szCs w:val="28"/>
        </w:rPr>
        <w:t xml:space="preserve"> персонал, родитель или любое иное лицо, работающее со Спортсменом, оказывающее ему медицинскую помощь или помогающее Спортсмену при подготовке и участии в спортивных соревнованиях.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Лицо – физическое лицо, организация, иное юридическое лицо.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Инструктор (</w:t>
      </w:r>
      <w:proofErr w:type="spellStart"/>
      <w:r w:rsidRPr="002021E7">
        <w:rPr>
          <w:sz w:val="28"/>
          <w:szCs w:val="28"/>
        </w:rPr>
        <w:t>Educator</w:t>
      </w:r>
      <w:proofErr w:type="spellEnd"/>
      <w:r w:rsidRPr="002021E7">
        <w:rPr>
          <w:sz w:val="28"/>
          <w:szCs w:val="28"/>
        </w:rPr>
        <w:t>) - Лицо, обладающее квалификацией проводить образовательные мероприятия и уполномоченное Подписавшейся стороной выполнять данные задачи.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  <w:sectPr w:rsidR="00202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АД стратегия ВФСС – образовательная антидопинговая стратегия Всеросс</w:t>
      </w:r>
      <w:r>
        <w:rPr>
          <w:sz w:val="28"/>
          <w:szCs w:val="28"/>
        </w:rPr>
        <w:t>ийской федерации спорта слепых.</w:t>
      </w:r>
    </w:p>
    <w:p w:rsidR="002021E7" w:rsidRPr="00C73139" w:rsidRDefault="00C73139" w:rsidP="00C73139">
      <w:pPr>
        <w:pStyle w:val="2"/>
      </w:pPr>
      <w:bookmarkStart w:id="1" w:name="_Toc102924254"/>
      <w:r>
        <w:lastRenderedPageBreak/>
        <w:t>1.</w:t>
      </w:r>
      <w:r>
        <w:tab/>
      </w:r>
      <w:r w:rsidR="002021E7" w:rsidRPr="00C73139">
        <w:t>ОБЩИЕ ПОЛОЖЕНИЯ</w:t>
      </w:r>
      <w:bookmarkEnd w:id="1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Согласно статье 18 Кодекса Всемирного антидопингового кодекса (ВАДА), статье 19 Антидопингового кодекса Международного </w:t>
      </w:r>
      <w:proofErr w:type="spellStart"/>
      <w:r w:rsidRPr="002021E7">
        <w:rPr>
          <w:sz w:val="28"/>
          <w:szCs w:val="28"/>
        </w:rPr>
        <w:t>паралимпийского</w:t>
      </w:r>
      <w:proofErr w:type="spellEnd"/>
      <w:r w:rsidRPr="002021E7">
        <w:rPr>
          <w:sz w:val="28"/>
          <w:szCs w:val="28"/>
        </w:rPr>
        <w:t xml:space="preserve"> комитета (МПК), Международному стандарту по образованию Всемирного антидопингового Кодекса (Международный стандарт), Антидопинговым правилам Федерации ВФСС, Международной конвенции о борьбе с допингом в спорте ЮНЕСКО и Конвенции против применения допинга Совета Европы, Федерация ВФСС обязана внедрять и поддерживать образовательные антидопинговые программы для предотвращения использования допинга в спорте.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в сотрудничестве с другими заинтересованными сторонами, такими как РУСАДА, Паралимпийский комитет России, Министерство спорта Российской Федерации, Всероссийские федерации по паралимпийским и олимпийским видам спорта планирует продолжать внедрять, оценивать и отслеживать информационные, образовательные и коммуникативные программы для сохранения чистоты спорта.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Образовательная антидопинговая стратегия Федерации ВФСС основана на требованиях статьи 18, 20 и 21 Кодекса ВАДА и соответствующей статьи 19 Антидопингового Кодекса МПК, а также на требованиях Международного стандарта, в которых говорится об образовании как одной из стратегий Предотвращения (т.е. вмешательства, которые предпринимаются для предотвращения допинга), направленной на то, чтобы пропагандировать модель поведения, соответствующей ценностям чистого спорта, а также помочь Спортсменам и персоналу Спортсмена не допускать применение допинга.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C73139" w:rsidP="00E95DDA">
      <w:pPr>
        <w:pStyle w:val="2"/>
        <w:ind w:firstLine="110"/>
      </w:pPr>
      <w:bookmarkStart w:id="2" w:name="_Toc102924255"/>
      <w:r>
        <w:t>2.</w:t>
      </w:r>
      <w:r>
        <w:tab/>
      </w:r>
      <w:r w:rsidR="002021E7" w:rsidRPr="002021E7">
        <w:t>ЦЕЛЬ</w:t>
      </w:r>
      <w:bookmarkEnd w:id="2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Предотвращение преднамеренного или непреднамеренного использования спортсменами, находящимися под юрисдикцией Федерации ВФСС запрещенных субстанций и методов, в соответствии с </w:t>
      </w:r>
      <w:r w:rsidRPr="002021E7">
        <w:rPr>
          <w:sz w:val="28"/>
          <w:szCs w:val="28"/>
        </w:rPr>
        <w:lastRenderedPageBreak/>
        <w:t>основополагающим принципом Международного стандарта, который заключается в том, что знакомство спортсмена с мерами по противодействию допингу должно проходить в процессе образования, а не допинг-контроля.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Все спортсмены, находящиеся под юрисдикцией Федерации ВФСС, обязаны отказываться от использования допинга и быть уверенными в том, что остальные спортсмены также не используют допинг.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C73139" w:rsidRDefault="00C73139" w:rsidP="00C73139">
      <w:pPr>
        <w:pStyle w:val="2"/>
      </w:pPr>
      <w:bookmarkStart w:id="3" w:name="_Toc102924256"/>
      <w:r>
        <w:t xml:space="preserve">3. </w:t>
      </w:r>
      <w:r>
        <w:tab/>
      </w:r>
      <w:r w:rsidR="002021E7" w:rsidRPr="00C73139">
        <w:t>ВИДЕНИЕ</w:t>
      </w:r>
      <w:bookmarkEnd w:id="3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высоко ценит роль адаптивного спорта в сохранении здоровья, развитии личности, развитии общества и национальной гордости, а также в социальной адаптации спортсмена-инвалида при условии, что спортивная деятельность культивируется в среде с высокими моральными принципами.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считает справедливость, равенство и уважение ключевыми ценностями, необходимыми для достижения успеха в спорте. Для того чтобы все могли получать удовольствие от занятий спортом, необходимо соблюдать нормы спортивного поведения.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готова вносить свой вклад в повсеместное внедрение стандартов честной игры и спорта, свободного от допинга, а также последующую их ре</w:t>
      </w:r>
      <w:r>
        <w:rPr>
          <w:sz w:val="28"/>
          <w:szCs w:val="28"/>
        </w:rPr>
        <w:t>ализацию посредством проведения</w:t>
      </w:r>
      <w:r>
        <w:rPr>
          <w:sz w:val="28"/>
          <w:szCs w:val="28"/>
        </w:rPr>
        <w:br/>
        <w:t>информационно-</w:t>
      </w:r>
      <w:r w:rsidRPr="002021E7">
        <w:rPr>
          <w:sz w:val="28"/>
          <w:szCs w:val="28"/>
        </w:rPr>
        <w:t>образовательных программ совместно со своими</w:t>
      </w:r>
      <w:r>
        <w:rPr>
          <w:sz w:val="28"/>
          <w:szCs w:val="28"/>
        </w:rPr>
        <w:br/>
      </w:r>
      <w:r w:rsidRPr="002021E7">
        <w:rPr>
          <w:sz w:val="28"/>
          <w:szCs w:val="28"/>
        </w:rPr>
        <w:t>партнерами.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C73139" w:rsidP="00E95DDA">
      <w:pPr>
        <w:pStyle w:val="2"/>
      </w:pPr>
      <w:bookmarkStart w:id="4" w:name="_Toc102924257"/>
      <w:r>
        <w:t xml:space="preserve">4. </w:t>
      </w:r>
      <w:r>
        <w:tab/>
      </w:r>
      <w:r w:rsidR="002021E7" w:rsidRPr="002021E7">
        <w:t>МИССИЯ</w:t>
      </w:r>
      <w:bookmarkEnd w:id="4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Внедрить и поддерживать основанные на ценностях спорта краткосрочные, среднесрочные и долгосрочные образовательные программы, эффективно предотвращающие использование допинга в спорте.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Данную миссию можно реализовать следующими способами: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Воспитать поколение спортсменов, уверенных в своей способности добиться успеха в спорте без нарушения антидопинговых правил. Воспитать </w:t>
      </w:r>
      <w:r w:rsidRPr="002021E7">
        <w:rPr>
          <w:sz w:val="28"/>
          <w:szCs w:val="28"/>
        </w:rPr>
        <w:lastRenderedPageBreak/>
        <w:t>поколение персонала спортсменов, работающего со спортсменами над достижением их целей без нарушения антидопинговых правил, понимающего и готового выполнять свои обязанности по соблюдению принципов «чистого» спорта.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Информационно-образовательная программа Федерации ВФСС поддерживает реализацию следующих приоритетных задач: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Федерация ВФСС реализует специально разработанную, основанную на ценностях «чистого» спорта, программу предотвращения использования допинга и образовательные программы, посвященные чистоте спорта, для выявленных целевых аудиторий, используя выбранные каналы и методы коммуникации.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Программы имеют краткосрочный, среднесрочный и долгосрочный характер, связаны друг с другом и сосредоточены на целях, указанных во Кодексе ВАДА и Международном стандарте.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Федерация ВФСС поддерживает и сотрудничает с другими российскими организациями и партнерами в сфере образовательных программ по предотвращению использования допинга.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Федерация ВФСС поддерживает образовательные и информационные программы через свою политику в сфере коммуникации.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E95DDA">
      <w:pPr>
        <w:pStyle w:val="2"/>
      </w:pPr>
      <w:bookmarkStart w:id="5" w:name="_Toc102924258"/>
      <w:r w:rsidRPr="002021E7">
        <w:t>5.</w:t>
      </w:r>
      <w:r w:rsidRPr="002021E7">
        <w:tab/>
        <w:t>ТЕКУЩАЯ СИТУАЦИЯ</w:t>
      </w:r>
      <w:bookmarkEnd w:id="5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Анализ текущей ситуации крайне важен, так как он помогает лучше понять решения, которые Федерация ВФСС принимает при разработке своей образовательной стратегии. Анализ текущей ситуации – это честное отражение текущего состояния дел.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5.1.</w:t>
      </w:r>
      <w:r w:rsidRPr="002021E7">
        <w:rPr>
          <w:sz w:val="28"/>
          <w:szCs w:val="28"/>
        </w:rPr>
        <w:tab/>
        <w:t>Пулы, бюджет, человеческие ресурсы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47</w:t>
      </w:r>
      <w:r w:rsidRPr="002021E7">
        <w:rPr>
          <w:sz w:val="28"/>
          <w:szCs w:val="28"/>
        </w:rPr>
        <w:t xml:space="preserve"> субъектах РФ развиваются дисциплины спорта </w:t>
      </w:r>
      <w:r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, при этом в </w:t>
      </w:r>
      <w:r>
        <w:rPr>
          <w:sz w:val="28"/>
          <w:szCs w:val="28"/>
        </w:rPr>
        <w:t>45</w:t>
      </w:r>
      <w:r w:rsidRPr="002021E7">
        <w:rPr>
          <w:sz w:val="28"/>
          <w:szCs w:val="28"/>
        </w:rPr>
        <w:t xml:space="preserve"> субъектах РФ функционируют региональные отделения Федерации ВФСС, в функции которых входит повышение уровня осведомленности и образованности спортсменов по вопросам антидопинга.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 xml:space="preserve">Одна из стратегических задач Федерации ВФСС состоит, в том, чтобы добиться создания региональных отделений во всех субъектах Российской Федерации, развивающих спортивные дисциплины для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На основании данных Федерации ВФСС в настоящее время в утвержденном приказом Министерства спорта РФ списке кандидатов в спортивные сборные команды Российской Федерации состоит около </w:t>
      </w:r>
      <w:r>
        <w:rPr>
          <w:sz w:val="28"/>
          <w:szCs w:val="28"/>
        </w:rPr>
        <w:t xml:space="preserve">370 </w:t>
      </w:r>
      <w:r w:rsidRPr="002021E7">
        <w:rPr>
          <w:sz w:val="28"/>
          <w:szCs w:val="28"/>
        </w:rPr>
        <w:t>спортсме</w:t>
      </w:r>
      <w:r>
        <w:rPr>
          <w:sz w:val="28"/>
          <w:szCs w:val="28"/>
        </w:rPr>
        <w:t>нов.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Спортсмены с нарушением зрения и персонал спортсменов, включенные в списки кандидатов в </w:t>
      </w:r>
      <w:proofErr w:type="spellStart"/>
      <w:r w:rsidRPr="002021E7">
        <w:rPr>
          <w:sz w:val="28"/>
          <w:szCs w:val="28"/>
        </w:rPr>
        <w:t>Паралимпийскую</w:t>
      </w:r>
      <w:proofErr w:type="spellEnd"/>
      <w:r w:rsidRPr="002021E7">
        <w:rPr>
          <w:sz w:val="28"/>
          <w:szCs w:val="28"/>
        </w:rPr>
        <w:t xml:space="preserve"> сборную команду России, проходят обязательное антидопинговое обучение в преддверии летних/зимних Паралимпийских игр в виде семинара, организованного </w:t>
      </w:r>
      <w:r>
        <w:rPr>
          <w:sz w:val="28"/>
          <w:szCs w:val="28"/>
        </w:rPr>
        <w:t>ПКР и РУСАДА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На уровне сборных команд России по паралимпийским видам спорта антидопинговым образованием занимаются врачи ФМБА России, специалисты комплексных научных групп </w:t>
      </w:r>
      <w:proofErr w:type="spellStart"/>
      <w:r w:rsidRPr="002021E7">
        <w:rPr>
          <w:sz w:val="28"/>
          <w:szCs w:val="28"/>
        </w:rPr>
        <w:t>СПбНИИФК</w:t>
      </w:r>
      <w:proofErr w:type="spellEnd"/>
      <w:r w:rsidRPr="002021E7">
        <w:rPr>
          <w:sz w:val="28"/>
          <w:szCs w:val="28"/>
        </w:rPr>
        <w:t>, привлекаются специалисты РУСАДА.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 субъектах РФ образовательная работа возложена на региональные отделения Федерации ВФСС, адаптивные спортивные школы и центры спортивной подготовки.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В настоящее время Федерацией ВФСС совместно с ПКР и РУСАДА подготовлены инструкторы антидопинговых программ, на которых возложена обязанность проведения образовательных антидопинговых семинаров для спортсменов и персонала спортсменов членов сборных команд России спорта </w:t>
      </w:r>
      <w:r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 Федерация ВФСС обязана оказывать содействие региональным отделениям Федерации ВФСС для внедрения и реализации образовательных программ Федерации ВФСС на уровне субъектов РФ для участников всероссийских соревнований, проводимых под эгидой Федерации ВФСС, включая спортсменов, тренеров, специалистов и сопровождающих спортсменов-инвалидов.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Целевыми группами образовательной антидопинговой стратегии Федерации ВФСС являются: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•</w:t>
      </w:r>
      <w:r w:rsidRPr="002021E7">
        <w:rPr>
          <w:sz w:val="28"/>
          <w:szCs w:val="28"/>
        </w:rPr>
        <w:tab/>
        <w:t xml:space="preserve">«элитные» спортсмены, являющиеся кандидатами в </w:t>
      </w:r>
      <w:proofErr w:type="spellStart"/>
      <w:r w:rsidRPr="002021E7">
        <w:rPr>
          <w:sz w:val="28"/>
          <w:szCs w:val="28"/>
        </w:rPr>
        <w:t>Паралимпийскую</w:t>
      </w:r>
      <w:proofErr w:type="spellEnd"/>
      <w:r w:rsidRPr="002021E7">
        <w:rPr>
          <w:sz w:val="28"/>
          <w:szCs w:val="28"/>
        </w:rPr>
        <w:t xml:space="preserve"> сборную команду России, и их персонал;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 – члены основного, молодежного, юношеского и резервного составов сборных команд России по спорту </w:t>
      </w:r>
      <w:r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и их персонал;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 - члены основного, молодежного, юношеского и резервного составов сборных команд субъектов РФ по спорту </w:t>
      </w:r>
      <w:r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и их персонал;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спортсмены, участвующие во всероссийских соревнованиях по спорту </w:t>
      </w:r>
      <w:r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и их персонал;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спортсмены, занимающиеся различными видами спорта </w:t>
      </w:r>
      <w:r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в детско-юношеских спортивно-адаптивных шко</w:t>
      </w:r>
      <w:r>
        <w:rPr>
          <w:sz w:val="28"/>
          <w:szCs w:val="28"/>
        </w:rPr>
        <w:t>лах, специализированных детско-</w:t>
      </w:r>
      <w:r w:rsidRPr="002021E7">
        <w:rPr>
          <w:sz w:val="28"/>
          <w:szCs w:val="28"/>
        </w:rPr>
        <w:t>юношеских спортивно-а</w:t>
      </w:r>
      <w:r>
        <w:rPr>
          <w:sz w:val="28"/>
          <w:szCs w:val="28"/>
        </w:rPr>
        <w:t xml:space="preserve">даптивных школах, </w:t>
      </w:r>
      <w:r w:rsidR="000C72D8">
        <w:rPr>
          <w:sz w:val="28"/>
          <w:szCs w:val="28"/>
        </w:rPr>
        <w:t xml:space="preserve">центрах спортивной подготовки, </w:t>
      </w:r>
      <w:r w:rsidRPr="002021E7">
        <w:rPr>
          <w:sz w:val="28"/>
          <w:szCs w:val="28"/>
        </w:rPr>
        <w:t>физкультурно-оздоровительных клубах и других спортивных и физкультурных учреждениях</w:t>
      </w:r>
      <w:r>
        <w:rPr>
          <w:sz w:val="28"/>
          <w:szCs w:val="28"/>
        </w:rPr>
        <w:t xml:space="preserve"> </w:t>
      </w:r>
      <w:r w:rsidR="000C72D8" w:rsidRPr="002021E7">
        <w:rPr>
          <w:sz w:val="28"/>
          <w:szCs w:val="28"/>
        </w:rPr>
        <w:t xml:space="preserve">инвалидов </w:t>
      </w:r>
      <w:r w:rsidRPr="002021E7">
        <w:rPr>
          <w:sz w:val="28"/>
          <w:szCs w:val="28"/>
        </w:rPr>
        <w:t>и их персонал.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5.2. Культура и осведомленность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 настоящее время уровень осведомленности спортсменов и персонала спортсменов об антидопинговой политике государства достаточно высокий, чему способствовало ознакомление Федерацией ВФСС спортсменов с принятыми в стране документами в области антидопингового обеспечения, постоянное обсуждение темы борьбы с допингом в среде спортсменов и персонала спортсменов (тренеров, врачей, организаторов).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Последние годы достижения российских </w:t>
      </w:r>
      <w:proofErr w:type="spellStart"/>
      <w:r w:rsidRPr="002021E7">
        <w:rPr>
          <w:sz w:val="28"/>
          <w:szCs w:val="28"/>
        </w:rPr>
        <w:t>паралимпийцев</w:t>
      </w:r>
      <w:proofErr w:type="spellEnd"/>
      <w:r w:rsidRPr="002021E7">
        <w:rPr>
          <w:sz w:val="28"/>
          <w:szCs w:val="28"/>
        </w:rPr>
        <w:t xml:space="preserve"> на мировом уровне, активная работа Федераций и освещение в СМИ выступлений </w:t>
      </w:r>
      <w:proofErr w:type="spellStart"/>
      <w:r w:rsidRPr="002021E7">
        <w:rPr>
          <w:sz w:val="28"/>
          <w:szCs w:val="28"/>
        </w:rPr>
        <w:t>паралимпийцев</w:t>
      </w:r>
      <w:proofErr w:type="spellEnd"/>
      <w:r w:rsidRPr="002021E7">
        <w:rPr>
          <w:sz w:val="28"/>
          <w:szCs w:val="28"/>
        </w:rPr>
        <w:t xml:space="preserve"> на зимних </w:t>
      </w:r>
      <w:proofErr w:type="spellStart"/>
      <w:r w:rsidRPr="002021E7">
        <w:rPr>
          <w:sz w:val="28"/>
          <w:szCs w:val="28"/>
        </w:rPr>
        <w:t>Паралимпийских</w:t>
      </w:r>
      <w:proofErr w:type="spellEnd"/>
      <w:r w:rsidRPr="002021E7">
        <w:rPr>
          <w:sz w:val="28"/>
          <w:szCs w:val="28"/>
        </w:rPr>
        <w:t xml:space="preserve"> играх в Сочи и в </w:t>
      </w:r>
      <w:proofErr w:type="spellStart"/>
      <w:r w:rsidRPr="002021E7">
        <w:rPr>
          <w:sz w:val="28"/>
          <w:szCs w:val="28"/>
        </w:rPr>
        <w:t>П</w:t>
      </w:r>
      <w:r w:rsidR="000C72D8">
        <w:rPr>
          <w:sz w:val="28"/>
          <w:szCs w:val="28"/>
        </w:rPr>
        <w:t>хенчхане</w:t>
      </w:r>
      <w:proofErr w:type="spellEnd"/>
      <w:r w:rsidR="000C72D8">
        <w:rPr>
          <w:sz w:val="28"/>
          <w:szCs w:val="28"/>
        </w:rPr>
        <w:t>,</w:t>
      </w:r>
      <w:r w:rsidRPr="002021E7">
        <w:rPr>
          <w:sz w:val="28"/>
          <w:szCs w:val="28"/>
        </w:rPr>
        <w:t xml:space="preserve"> </w:t>
      </w:r>
      <w:r w:rsidR="000C72D8">
        <w:rPr>
          <w:sz w:val="28"/>
          <w:szCs w:val="28"/>
        </w:rPr>
        <w:t xml:space="preserve">на летних </w:t>
      </w:r>
      <w:proofErr w:type="spellStart"/>
      <w:r w:rsidRPr="002021E7">
        <w:rPr>
          <w:sz w:val="28"/>
          <w:szCs w:val="28"/>
        </w:rPr>
        <w:t>паралимпийских</w:t>
      </w:r>
      <w:proofErr w:type="spellEnd"/>
      <w:r w:rsidRPr="002021E7">
        <w:rPr>
          <w:sz w:val="28"/>
          <w:szCs w:val="28"/>
        </w:rPr>
        <w:t xml:space="preserve"> играх в Токио</w:t>
      </w:r>
      <w:r w:rsidR="000C72D8">
        <w:rPr>
          <w:sz w:val="28"/>
          <w:szCs w:val="28"/>
        </w:rPr>
        <w:t xml:space="preserve">, </w:t>
      </w:r>
      <w:r w:rsidR="000C72D8" w:rsidRPr="002021E7">
        <w:rPr>
          <w:sz w:val="28"/>
          <w:szCs w:val="28"/>
        </w:rPr>
        <w:t xml:space="preserve">также на </w:t>
      </w:r>
      <w:r w:rsidR="000C72D8">
        <w:rPr>
          <w:sz w:val="28"/>
          <w:szCs w:val="28"/>
        </w:rPr>
        <w:t>зимних и</w:t>
      </w:r>
      <w:r w:rsidR="000C72D8" w:rsidRPr="000C72D8">
        <w:rPr>
          <w:sz w:val="28"/>
          <w:szCs w:val="28"/>
        </w:rPr>
        <w:t>гр</w:t>
      </w:r>
      <w:r w:rsidR="000C72D8">
        <w:rPr>
          <w:sz w:val="28"/>
          <w:szCs w:val="28"/>
        </w:rPr>
        <w:t>ах</w:t>
      </w:r>
      <w:r w:rsidR="000C72D8" w:rsidRPr="000C72D8">
        <w:rPr>
          <w:sz w:val="28"/>
          <w:szCs w:val="28"/>
        </w:rPr>
        <w:t xml:space="preserve"> </w:t>
      </w:r>
      <w:proofErr w:type="spellStart"/>
      <w:r w:rsidR="000C72D8" w:rsidRPr="000C72D8">
        <w:rPr>
          <w:sz w:val="28"/>
          <w:szCs w:val="28"/>
        </w:rPr>
        <w:t>паралимпийцев</w:t>
      </w:r>
      <w:proofErr w:type="spellEnd"/>
      <w:r w:rsidR="000C72D8" w:rsidRPr="000C72D8">
        <w:rPr>
          <w:sz w:val="28"/>
          <w:szCs w:val="28"/>
        </w:rPr>
        <w:t xml:space="preserve"> «Мы вместе. Спорт»</w:t>
      </w:r>
      <w:r w:rsidRPr="002021E7">
        <w:rPr>
          <w:sz w:val="28"/>
          <w:szCs w:val="28"/>
        </w:rPr>
        <w:t xml:space="preserve"> повысили осведомленность населения о наличии спорта инвалидов, привлекли в него новых спортсменов.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Уровень образованности и культуры спортсменов в области антидопингового обеспечения и антидопинговой политики главным образом зависит от их общего уровня образования и культуры, а последние в свою </w:t>
      </w:r>
      <w:r w:rsidRPr="002021E7">
        <w:rPr>
          <w:sz w:val="28"/>
          <w:szCs w:val="28"/>
        </w:rPr>
        <w:lastRenderedPageBreak/>
        <w:t>очередь тесно связаны с их социальным и материально-финансовым положением. Государство создает условия для постоянного улучшения этого положения. Важной стратегической задачей Федерации ВФСС является активное инициирование дальнейшего развития этого важного направления совместной работы для спортсменов с ВФСС.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Учитывая особую важность образовательных программ, Федерации ВФСС предстоит добиться такого результата, чтобы спортсмены, тренеры и весь обслуживающий персонал спортсменов владели необходимыми знаниями, умениями и навыками в области антидопингового политики и антидопингового обеспечения.</w:t>
      </w:r>
    </w:p>
    <w:p w:rsidR="002021E7" w:rsidRPr="002021E7" w:rsidRDefault="002021E7" w:rsidP="000C72D8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Этому послужат такие меры, как проведение образовательных семинаров, оперативное информирование посредством веб-сайта Федерации ВФСС, организация конс</w:t>
      </w:r>
      <w:r w:rsidR="000C72D8">
        <w:rPr>
          <w:sz w:val="28"/>
          <w:szCs w:val="28"/>
        </w:rPr>
        <w:t xml:space="preserve">ультации спортсменов, тренеров, </w:t>
      </w:r>
      <w:r w:rsidRPr="002021E7">
        <w:rPr>
          <w:sz w:val="28"/>
          <w:szCs w:val="28"/>
        </w:rPr>
        <w:t>врачей, сопровождающих и родителей спортсменов со стороны сотрудников РУСАДА и специалистов в области антидопингового обеспечения Федерации ВФСС.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продолжит проведение соответствующей антидопинговой работы и нести за ее результаты полную ответственность, тесно взаимодействуя с ПКР и РУСАДА.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Особое место в формировании антидопинговой культуры занимает нравственность. Моральная устойчивость занимающихся спортом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достаточна высока, что связано прежде всего с самим духом </w:t>
      </w:r>
      <w:proofErr w:type="spellStart"/>
      <w:r w:rsidRPr="002021E7">
        <w:rPr>
          <w:sz w:val="28"/>
          <w:szCs w:val="28"/>
        </w:rPr>
        <w:t>паралимпийского</w:t>
      </w:r>
      <w:proofErr w:type="spellEnd"/>
      <w:r w:rsidRPr="002021E7">
        <w:rPr>
          <w:sz w:val="28"/>
          <w:szCs w:val="28"/>
        </w:rPr>
        <w:t xml:space="preserve"> движения, необходимостью преодоления своих ограниченных возможностей, возвращением к жизни после тяжелейших и калечащих травм и заболеваний.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Вместе с тем, это связано также с целенаправленной работой Федерации ВФСС и её тренеров на формирование умений и навыков спортсменов концентрировать волю, стремиться к победе в честной борьбе. Задача Федерации ВФСС состоит в дальнейшем совершенствовании этого направления её деятельности.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5.3. Уровни допинг-контроля в Российской Федерации (тестирование)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 xml:space="preserve">Уровень допинг-контроля среди спортсменов – членов спортивных сборных команд России по спорту </w:t>
      </w:r>
      <w:r w:rsidR="000C72D8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в настоящее время является достаточно высоким. Вместе с тем, в связи, с огромной территорией Российской Федерации и быстрым ростом численности занимающихся </w:t>
      </w:r>
      <w:proofErr w:type="spellStart"/>
      <w:r w:rsidRPr="002021E7">
        <w:rPr>
          <w:sz w:val="28"/>
          <w:szCs w:val="28"/>
        </w:rPr>
        <w:t>паралимпийскими</w:t>
      </w:r>
      <w:proofErr w:type="spellEnd"/>
      <w:r w:rsidRPr="002021E7">
        <w:rPr>
          <w:sz w:val="28"/>
          <w:szCs w:val="28"/>
        </w:rPr>
        <w:t xml:space="preserve"> видами спорта, проведение допинг-контроля на национальном уровне не очень велико. Кроме того, в настоящее время, существует проблема финансирования оплаты услуг по антидопинговому тестированию, проводимых вне рамок целевого тестирования РУСАДА. Стратегическая задача состоит в том, чтобы в ближайшие годы повысить в России уровень и масштаб допинг-контроля среди спортсменов с ВФСС как международного, так и национального уровня.</w:t>
      </w:r>
    </w:p>
    <w:p w:rsidR="002021E7" w:rsidRPr="000C72D8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C72D8">
        <w:rPr>
          <w:b/>
          <w:sz w:val="28"/>
          <w:szCs w:val="28"/>
        </w:rPr>
        <w:t>5.4.</w:t>
      </w:r>
      <w:r w:rsidRPr="000C72D8">
        <w:rPr>
          <w:b/>
          <w:sz w:val="28"/>
          <w:szCs w:val="28"/>
        </w:rPr>
        <w:tab/>
        <w:t>Распространенность нарушений антидопинговых правил – преднамеренных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Распространённость преднамеренных нарушений антидопинговых правил в спорте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остаётся крайне мала. В списках сборных команд России состоит около </w:t>
      </w:r>
      <w:r w:rsidR="000C72D8">
        <w:rPr>
          <w:sz w:val="28"/>
          <w:szCs w:val="28"/>
        </w:rPr>
        <w:t>370</w:t>
      </w:r>
      <w:r w:rsidRPr="002021E7">
        <w:rPr>
          <w:sz w:val="28"/>
          <w:szCs w:val="28"/>
        </w:rPr>
        <w:t xml:space="preserve"> спортсменов спорта </w:t>
      </w:r>
      <w:r w:rsidR="000C72D8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 В связи с вышеизложенным, Федерация ВФСС считает необходимым продолжать проводить антидопинговую работу со спортсменами национального уровня до полного исключения случаев</w:t>
      </w:r>
      <w:r w:rsidR="000C72D8">
        <w:rPr>
          <w:sz w:val="28"/>
          <w:szCs w:val="28"/>
        </w:rPr>
        <w:t xml:space="preserve"> преднамеренного нарушения антидопинговых правил</w:t>
      </w:r>
      <w:r w:rsidRPr="002021E7">
        <w:rPr>
          <w:sz w:val="28"/>
          <w:szCs w:val="28"/>
        </w:rPr>
        <w:t>.</w:t>
      </w:r>
    </w:p>
    <w:p w:rsidR="002021E7" w:rsidRPr="000C72D8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C72D8">
        <w:rPr>
          <w:b/>
          <w:sz w:val="28"/>
          <w:szCs w:val="28"/>
        </w:rPr>
        <w:t>5.5.</w:t>
      </w:r>
      <w:r w:rsidRPr="000C72D8">
        <w:rPr>
          <w:b/>
          <w:sz w:val="28"/>
          <w:szCs w:val="28"/>
        </w:rPr>
        <w:tab/>
        <w:t>Распространенность нарушений антидопинговых правил – непреднамеренных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В спорте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может возникнуть вероятность непреднамеренного нарушения антидопинговых правил, связанного с особенностями спортсменов-инвалидов (наличие различных сопутствующих заболеваний, назначения врача при отсутствии разрешения на ТИ, зависимость от сопровождающих лиц при физической невозможности самообслуживания).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Федерации ВФСС продолжает повышать информированность врачей о порядке оформления разрешения на терапевтическое использование субстанций или методов из Запрещенного списка для лечения спортсменов </w:t>
      </w:r>
      <w:r w:rsidR="000C72D8">
        <w:rPr>
          <w:sz w:val="28"/>
          <w:szCs w:val="28"/>
        </w:rPr>
        <w:br/>
      </w:r>
      <w:r w:rsidRPr="002021E7">
        <w:rPr>
          <w:sz w:val="28"/>
          <w:szCs w:val="28"/>
        </w:rPr>
        <w:lastRenderedPageBreak/>
        <w:t>с ВФСС в соответствии с Международным стандартом по терапевтическому использованию.</w:t>
      </w:r>
    </w:p>
    <w:p w:rsidR="002021E7" w:rsidRPr="000C72D8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C72D8">
        <w:rPr>
          <w:b/>
          <w:sz w:val="28"/>
          <w:szCs w:val="28"/>
        </w:rPr>
        <w:t>5.6.</w:t>
      </w:r>
      <w:r w:rsidRPr="000C72D8">
        <w:rPr>
          <w:b/>
          <w:sz w:val="28"/>
          <w:szCs w:val="28"/>
        </w:rPr>
        <w:tab/>
        <w:t>Распространение добавок. Отношение к ним.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Продавцами спортивных добавок и </w:t>
      </w:r>
      <w:proofErr w:type="spellStart"/>
      <w:r w:rsidRPr="002021E7">
        <w:rPr>
          <w:sz w:val="28"/>
          <w:szCs w:val="28"/>
        </w:rPr>
        <w:t>БАДов</w:t>
      </w:r>
      <w:proofErr w:type="spellEnd"/>
      <w:r w:rsidRPr="002021E7">
        <w:rPr>
          <w:sz w:val="28"/>
          <w:szCs w:val="28"/>
        </w:rPr>
        <w:t xml:space="preserve"> ведется агрессивная и навязчивая реклама этой продукции, которая распространена в аптечной сети страны и особенно в интернет-магазинах различных спортивных сайтов.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 связи с этим Федерация ВФСС активно проводит разъяснительную работу и формирует отрицательное отношение к добавкам на всех своих семинарах, лекциях, в индивидуальной работе тренеров со спортсменами на тренировочных мероприятиях, информируя об опасности использования таких добавок, о том, что в новой редакции Кодекса ВАДА появился специальный термин «загрязненный продукт» и о персональной ответственности спортсмена за попадание запрещенной субстанции в его организм.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Кроме того, всем спортсменам сборных команд России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строго рекомендуется использовать только те лекарственные препараты и </w:t>
      </w:r>
      <w:proofErr w:type="spellStart"/>
      <w:r w:rsidRPr="002021E7">
        <w:rPr>
          <w:sz w:val="28"/>
          <w:szCs w:val="28"/>
        </w:rPr>
        <w:t>БАДы</w:t>
      </w:r>
      <w:proofErr w:type="spellEnd"/>
      <w:r w:rsidRPr="002021E7">
        <w:rPr>
          <w:sz w:val="28"/>
          <w:szCs w:val="28"/>
        </w:rPr>
        <w:t>, которые выдаются врачами ФМБА России, осуществляющим медицинское обеспечение спортсменов сборных команд страны.</w:t>
      </w:r>
    </w:p>
    <w:p w:rsidR="002021E7" w:rsidRPr="000C72D8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C72D8">
        <w:rPr>
          <w:b/>
          <w:sz w:val="28"/>
          <w:szCs w:val="28"/>
        </w:rPr>
        <w:t>5.7. Предыдущие и текущие действия Федерации ВФСС, связанные с антидопинговой деятельностью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Актуальные вопросы антидопингового обеспечения обсуждаются на заседаниях Совета Федерации ВФСС.</w:t>
      </w:r>
    </w:p>
    <w:p w:rsidR="004B6279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 Федерации ВФСС определен ответственный сотрудник за организацию работы Федерации ВФСС по предотвращению допинга в спорте и борьбе с ним с целью неукоснительного соблюдения Общероссийских антидопинговых правил и требований Федерального закона "О физической культуре и спорте в Российской Федерации" от 04.12.2007 N 329-ФЗ.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По требованию Федерации ВФСС все спортсмены сборных команд России их персонал (тренеры, врачи, специалисты, сопровождающие и пр.) подписывают антидопинговые декларации о неприменении допинга.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Федерация ВФСС совместно с ПКР и РУСАДА </w:t>
      </w:r>
      <w:r w:rsidR="004B6279">
        <w:rPr>
          <w:sz w:val="28"/>
          <w:szCs w:val="28"/>
        </w:rPr>
        <w:t xml:space="preserve">будет </w:t>
      </w:r>
      <w:r w:rsidRPr="002021E7">
        <w:rPr>
          <w:sz w:val="28"/>
          <w:szCs w:val="28"/>
        </w:rPr>
        <w:t>проводит</w:t>
      </w:r>
      <w:r w:rsidR="004B6279">
        <w:rPr>
          <w:sz w:val="28"/>
          <w:szCs w:val="28"/>
        </w:rPr>
        <w:t>ь</w:t>
      </w:r>
      <w:r w:rsidRPr="002021E7">
        <w:rPr>
          <w:sz w:val="28"/>
          <w:szCs w:val="28"/>
        </w:rPr>
        <w:t xml:space="preserve"> антидопинговые семинары для спортсменов, тренеров, врачей и специалистов сборных команд России. </w:t>
      </w:r>
      <w:r w:rsidR="004B6279">
        <w:rPr>
          <w:sz w:val="28"/>
          <w:szCs w:val="28"/>
        </w:rPr>
        <w:t>Будут проводи</w:t>
      </w:r>
      <w:r w:rsidRPr="002021E7">
        <w:rPr>
          <w:sz w:val="28"/>
          <w:szCs w:val="28"/>
        </w:rPr>
        <w:t>т</w:t>
      </w:r>
      <w:r w:rsidR="004B6279">
        <w:rPr>
          <w:sz w:val="28"/>
          <w:szCs w:val="28"/>
        </w:rPr>
        <w:t>ь</w:t>
      </w:r>
      <w:r w:rsidRPr="002021E7">
        <w:rPr>
          <w:sz w:val="28"/>
          <w:szCs w:val="28"/>
        </w:rPr>
        <w:t>ся крупные образовательные семинары для более широкого круга лиц, включая ученых, родителей спортсменов и др. заинтересованных лиц, по основным вопросам антидопинговых правил.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Специалистами Федерации ВФСС </w:t>
      </w:r>
      <w:r w:rsidR="004B6279">
        <w:rPr>
          <w:sz w:val="28"/>
          <w:szCs w:val="28"/>
        </w:rPr>
        <w:t xml:space="preserve">будет </w:t>
      </w:r>
      <w:r w:rsidRPr="002021E7">
        <w:rPr>
          <w:sz w:val="28"/>
          <w:szCs w:val="28"/>
        </w:rPr>
        <w:t xml:space="preserve">проводится контроль запросов и получения разрешений на терапевтическое использование запрещенных субстанций или методов (ТИ) спортсменами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4B6279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Будет п</w:t>
      </w:r>
      <w:r w:rsidR="002021E7" w:rsidRPr="002021E7">
        <w:rPr>
          <w:sz w:val="28"/>
          <w:szCs w:val="28"/>
        </w:rPr>
        <w:t xml:space="preserve">роводится постоянное информирование спортсменов о включении в пул тестирования и оказывается помощь спортсменам в заполнении информации о </w:t>
      </w:r>
      <w:r>
        <w:rPr>
          <w:sz w:val="28"/>
          <w:szCs w:val="28"/>
        </w:rPr>
        <w:t>местонахождении в системе АДАМС</w:t>
      </w:r>
      <w:r w:rsidR="002021E7" w:rsidRPr="002021E7">
        <w:rPr>
          <w:sz w:val="28"/>
          <w:szCs w:val="28"/>
        </w:rPr>
        <w:t>.</w:t>
      </w:r>
    </w:p>
    <w:p w:rsidR="002021E7" w:rsidRPr="002021E7" w:rsidRDefault="002021E7" w:rsidP="004B6279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На сайте Федерации ВФСС </w:t>
      </w:r>
      <w:r w:rsidR="004B6279">
        <w:rPr>
          <w:sz w:val="28"/>
          <w:szCs w:val="28"/>
        </w:rPr>
        <w:t xml:space="preserve">существует раздел </w:t>
      </w:r>
      <w:r w:rsidRPr="002021E7">
        <w:rPr>
          <w:sz w:val="28"/>
          <w:szCs w:val="28"/>
        </w:rPr>
        <w:t>«Антидопинг», где размещена вся</w:t>
      </w:r>
      <w:r w:rsidR="004B6279">
        <w:rPr>
          <w:sz w:val="28"/>
          <w:szCs w:val="28"/>
        </w:rPr>
        <w:t xml:space="preserve"> основная информация по допинг-</w:t>
      </w:r>
      <w:r w:rsidRPr="002021E7">
        <w:rPr>
          <w:sz w:val="28"/>
          <w:szCs w:val="28"/>
        </w:rPr>
        <w:t>контролю, включая антидопинговые правила (Всемирный антидопинговый кодекс ВАДА, Международные стандарты, Антидопинговые правила МПК, Антидопинговые правила международных федераций по паралимпийским видам спорта, общероссийские антидопинговые правила, Антидопинговые правила ПКР и Антидопинговые правила Федерации ВФСС) и справочную информацию для спортсменов и персонала спортсменов.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С целью информирования об обновлениях по антидопингу проводится централизованная или адресная рассылка информации спортсменам, тренерам, врачам и специалистам сборных команд (например, об обновлении Запрещенного списка ВАДА).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Специалистами Федерации ВФСС проводятся консультации спортсменов, тренеров, врачей, специалистов, сопровождающих и родителей </w:t>
      </w:r>
      <w:r w:rsidRPr="002021E7">
        <w:rPr>
          <w:sz w:val="28"/>
          <w:szCs w:val="28"/>
        </w:rPr>
        <w:lastRenderedPageBreak/>
        <w:t xml:space="preserve">по всем </w:t>
      </w:r>
      <w:proofErr w:type="gramStart"/>
      <w:r w:rsidRPr="002021E7">
        <w:rPr>
          <w:sz w:val="28"/>
          <w:szCs w:val="28"/>
        </w:rPr>
        <w:t>в</w:t>
      </w:r>
      <w:r w:rsidR="004B6279">
        <w:rPr>
          <w:sz w:val="28"/>
          <w:szCs w:val="28"/>
        </w:rPr>
        <w:t xml:space="preserve"> </w:t>
      </w:r>
      <w:r w:rsidRPr="002021E7">
        <w:rPr>
          <w:sz w:val="28"/>
          <w:szCs w:val="28"/>
        </w:rPr>
        <w:t>опросам</w:t>
      </w:r>
      <w:proofErr w:type="gramEnd"/>
      <w:r w:rsidRPr="002021E7">
        <w:rPr>
          <w:sz w:val="28"/>
          <w:szCs w:val="28"/>
        </w:rPr>
        <w:t xml:space="preserve"> антидопинговых правил, включая оформление ТИ, внесение информации о местонахождении и пр.</w:t>
      </w:r>
    </w:p>
    <w:p w:rsidR="002021E7" w:rsidRPr="004B6279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B6279">
        <w:rPr>
          <w:b/>
          <w:sz w:val="28"/>
          <w:szCs w:val="28"/>
        </w:rPr>
        <w:t>5.8.</w:t>
      </w:r>
      <w:r w:rsidRPr="004B6279">
        <w:rPr>
          <w:b/>
          <w:sz w:val="28"/>
          <w:szCs w:val="28"/>
        </w:rPr>
        <w:tab/>
        <w:t>Взаимодействие с РУСАДА</w:t>
      </w:r>
    </w:p>
    <w:p w:rsidR="002021E7" w:rsidRPr="002021E7" w:rsidRDefault="004B6279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наладить</w:t>
      </w:r>
      <w:r w:rsidR="002021E7" w:rsidRPr="002021E7">
        <w:rPr>
          <w:sz w:val="28"/>
          <w:szCs w:val="28"/>
        </w:rPr>
        <w:t xml:space="preserve"> партнерские взаимоотношения и взаимодействия с РУСАДА. С РУСАДА </w:t>
      </w:r>
      <w:r>
        <w:rPr>
          <w:sz w:val="28"/>
          <w:szCs w:val="28"/>
        </w:rPr>
        <w:t xml:space="preserve">должно </w:t>
      </w:r>
      <w:r w:rsidR="002021E7" w:rsidRPr="002021E7">
        <w:rPr>
          <w:sz w:val="28"/>
          <w:szCs w:val="28"/>
        </w:rPr>
        <w:t>проводится согласование всех антидопинговых образовательных и воспитательных технологий. Федерация ВФСС в своих разработках пользуется информационными и методическими материалами РУСАДА и ВАДА.</w:t>
      </w:r>
    </w:p>
    <w:p w:rsidR="002021E7" w:rsidRPr="004B6279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B6279">
        <w:rPr>
          <w:b/>
          <w:sz w:val="28"/>
          <w:szCs w:val="28"/>
        </w:rPr>
        <w:t>5.9.</w:t>
      </w:r>
      <w:r w:rsidRPr="004B6279">
        <w:rPr>
          <w:b/>
          <w:sz w:val="28"/>
          <w:szCs w:val="28"/>
        </w:rPr>
        <w:tab/>
        <w:t>Партнеры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с целью реализации программы в первую очередь сотрудничает в качестве партнеров с Министерством спорта РФ, Паралимпийским комитетом России, РУСАДА, а также Всероссийскими и международными федерациями по паралимпийским и олимпийским видам спорта.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Приоритетные цели Образовательной антидопинговой стратегии Федерации ВФСС – участие спортсменов, находящих</w:t>
      </w:r>
      <w:r w:rsidR="00BB2AF3">
        <w:rPr>
          <w:sz w:val="28"/>
          <w:szCs w:val="28"/>
        </w:rPr>
        <w:t xml:space="preserve">ся в юрисдикции Федерации ВФСС </w:t>
      </w:r>
      <w:r w:rsidRPr="002021E7">
        <w:rPr>
          <w:sz w:val="28"/>
          <w:szCs w:val="28"/>
        </w:rPr>
        <w:t xml:space="preserve">и в составе </w:t>
      </w:r>
      <w:proofErr w:type="spellStart"/>
      <w:r w:rsidRPr="002021E7">
        <w:rPr>
          <w:sz w:val="28"/>
          <w:szCs w:val="28"/>
        </w:rPr>
        <w:t>Паралимпийской</w:t>
      </w:r>
      <w:proofErr w:type="spellEnd"/>
      <w:r w:rsidRPr="002021E7">
        <w:rPr>
          <w:sz w:val="28"/>
          <w:szCs w:val="28"/>
        </w:rPr>
        <w:t xml:space="preserve"> сборной команды России, полностью исключая случаи преднамеренного и непреднамеренного нарушения спортсменами с ВФСС Антидопинговых правил.</w:t>
      </w:r>
    </w:p>
    <w:p w:rsidR="00BB2AF3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2AF3">
        <w:rPr>
          <w:b/>
          <w:sz w:val="28"/>
          <w:szCs w:val="28"/>
        </w:rPr>
        <w:t xml:space="preserve">5.11. SWOT-анализ текущей ситуации </w:t>
      </w:r>
    </w:p>
    <w:p w:rsidR="002021E7" w:rsidRPr="00BB2AF3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BB2AF3">
        <w:rPr>
          <w:b/>
          <w:sz w:val="28"/>
          <w:szCs w:val="28"/>
        </w:rPr>
        <w:t>СИЛЬНЫЕ СТОРОНЫ - S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Наличие авторитета и возможность влияния на спортсменов</w:t>
      </w:r>
    </w:p>
    <w:p w:rsidR="002021E7" w:rsidRPr="002021E7" w:rsidRDefault="002021E7" w:rsidP="00BB2AF3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Высокая роль тренера и врача в сборных командах спорта </w:t>
      </w:r>
      <w:r w:rsidR="00BB2AF3">
        <w:rPr>
          <w:sz w:val="28"/>
          <w:szCs w:val="28"/>
        </w:rPr>
        <w:t>слепых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Актуальность вопроса, понимание специфики и необходимости совершенствования, поддержка руководства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Информационные ресурсы, в том числе наличие программ и инструментов ВАДА и РУСАДА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Ужесточение законодательства РФ по случаям нарушений антидопинговых правил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•</w:t>
      </w:r>
      <w:r w:rsidRPr="002021E7">
        <w:rPr>
          <w:sz w:val="28"/>
          <w:szCs w:val="28"/>
        </w:rPr>
        <w:tab/>
        <w:t>Проведение крупных образовательных мероприятий (семинары, конференции)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Интернет - приложение РУСАДА по проверке лекарственных препаратов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СЛАБЫЕ СТОРОНЫ - W</w:t>
      </w:r>
    </w:p>
    <w:p w:rsidR="002021E7" w:rsidRPr="00BB2AF3" w:rsidRDefault="002021E7" w:rsidP="00BB2A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2AF3">
        <w:rPr>
          <w:sz w:val="28"/>
          <w:szCs w:val="28"/>
        </w:rPr>
        <w:t>Недостаточная осведомленность некоторых спортсменов сборных команд России, недопонимание ими уровня ответственности в об</w:t>
      </w:r>
      <w:r w:rsidR="00BB2AF3" w:rsidRPr="00BB2AF3">
        <w:rPr>
          <w:sz w:val="28"/>
          <w:szCs w:val="28"/>
        </w:rPr>
        <w:t xml:space="preserve">ласти </w:t>
      </w:r>
      <w:r w:rsidRPr="00BB2AF3">
        <w:rPr>
          <w:sz w:val="28"/>
          <w:szCs w:val="28"/>
        </w:rPr>
        <w:t>антидопинговых правил</w:t>
      </w:r>
    </w:p>
    <w:p w:rsidR="00BB2AF3" w:rsidRPr="00BB2AF3" w:rsidRDefault="002021E7" w:rsidP="00BB2A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B2AF3">
        <w:rPr>
          <w:sz w:val="28"/>
          <w:szCs w:val="28"/>
        </w:rPr>
        <w:t>Недостаток компетентности отдельных тренеров, врачей, специалистов, сопровождающих лиц спортсменов-инвалидов сборных команд России</w:t>
      </w:r>
    </w:p>
    <w:p w:rsidR="00BB2AF3" w:rsidRPr="00BB2AF3" w:rsidRDefault="00BB2AF3" w:rsidP="00BB2A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BB2AF3">
        <w:rPr>
          <w:sz w:val="28"/>
          <w:szCs w:val="28"/>
        </w:rPr>
        <w:t xml:space="preserve"> специалистов по антидопингу в Федерации, их доступность и достаточный уровень знаний в вопросах антидопингового обеспечения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Малая эффективность работы напрямую с определенными категориями спортсменов, имеющих тяжелые поражения </w:t>
      </w:r>
      <w:r w:rsidR="00972197">
        <w:rPr>
          <w:sz w:val="28"/>
          <w:szCs w:val="28"/>
        </w:rPr>
        <w:t>зрения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Недостаток ресурсов (финансовых, человеческих)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Потеря на достаточно длительный срок РУСАДА соответствия Кодексу ВАДА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Отсутствие маркировки «</w:t>
      </w:r>
      <w:proofErr w:type="spellStart"/>
      <w:r w:rsidRPr="002021E7">
        <w:rPr>
          <w:sz w:val="28"/>
          <w:szCs w:val="28"/>
        </w:rPr>
        <w:t>no</w:t>
      </w:r>
      <w:proofErr w:type="spellEnd"/>
      <w:r w:rsidRPr="002021E7">
        <w:rPr>
          <w:sz w:val="28"/>
          <w:szCs w:val="28"/>
        </w:rPr>
        <w:t xml:space="preserve"> </w:t>
      </w:r>
      <w:proofErr w:type="spellStart"/>
      <w:r w:rsidRPr="002021E7">
        <w:rPr>
          <w:sz w:val="28"/>
          <w:szCs w:val="28"/>
        </w:rPr>
        <w:t>doping</w:t>
      </w:r>
      <w:proofErr w:type="spellEnd"/>
      <w:r w:rsidRPr="002021E7">
        <w:rPr>
          <w:sz w:val="28"/>
          <w:szCs w:val="28"/>
        </w:rPr>
        <w:t>» на многих медицинских препаратах и спортивном питании, слабое развитие спортивной фармакологии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Отсутствие у большинства спортсмена возможности на получение квалифицированной юридической помощи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Слабый контроль антидопинговой работы в ряде региональных отделений Федерации ВФСС</w:t>
      </w:r>
    </w:p>
    <w:p w:rsidR="002021E7" w:rsidRPr="00972197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72197">
        <w:rPr>
          <w:b/>
          <w:sz w:val="28"/>
          <w:szCs w:val="28"/>
        </w:rPr>
        <w:t>ВОЗМОЖНОСТИ - O</w:t>
      </w:r>
    </w:p>
    <w:p w:rsidR="002021E7" w:rsidRPr="002021E7" w:rsidRDefault="002021E7" w:rsidP="0097219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Обучение спортсменов и персонала спортсменов во время тренировочных мероприятий (ТМ), всероссийских соревнований, а также </w:t>
      </w:r>
      <w:r w:rsidR="00972197">
        <w:rPr>
          <w:sz w:val="28"/>
          <w:szCs w:val="28"/>
        </w:rPr>
        <w:br/>
      </w:r>
      <w:proofErr w:type="spellStart"/>
      <w:r w:rsidRPr="002021E7">
        <w:rPr>
          <w:sz w:val="28"/>
          <w:szCs w:val="28"/>
        </w:rPr>
        <w:t>on-line</w:t>
      </w:r>
      <w:proofErr w:type="spellEnd"/>
      <w:r w:rsidR="00972197">
        <w:rPr>
          <w:sz w:val="28"/>
          <w:szCs w:val="28"/>
        </w:rPr>
        <w:t xml:space="preserve"> </w:t>
      </w:r>
      <w:r w:rsidRPr="002021E7">
        <w:rPr>
          <w:sz w:val="28"/>
          <w:szCs w:val="28"/>
        </w:rPr>
        <w:t>(дистанционно)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•</w:t>
      </w:r>
      <w:r w:rsidRPr="002021E7">
        <w:rPr>
          <w:sz w:val="28"/>
          <w:szCs w:val="28"/>
        </w:rPr>
        <w:tab/>
        <w:t>Использование интернет-технологий для информирования, проведения викторин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Издание информационно-образовательной продукции с пропагандой чистого спорта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Формирование среды, свободной от допинга, создание «горячей линии» для информирования о возможных нарушениях антидопинговых правил в формате </w:t>
      </w:r>
      <w:proofErr w:type="spellStart"/>
      <w:r w:rsidR="00972197" w:rsidRPr="00972197">
        <w:rPr>
          <w:sz w:val="28"/>
          <w:szCs w:val="28"/>
        </w:rPr>
        <w:t>on-line</w:t>
      </w:r>
      <w:proofErr w:type="spellEnd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Работа со СМИ, создание положительного информационного фона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Повышение и/или расширение коммуникации между различными целевыми группами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Аттестация тренеров с учетом фактических знаний антидопинговых правил</w:t>
      </w:r>
    </w:p>
    <w:p w:rsidR="002021E7" w:rsidRPr="002021E7" w:rsidRDefault="002021E7" w:rsidP="0097219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Подготовка специалистов по антид</w:t>
      </w:r>
      <w:r w:rsidR="00972197">
        <w:rPr>
          <w:sz w:val="28"/>
          <w:szCs w:val="28"/>
        </w:rPr>
        <w:t xml:space="preserve">опинговой работе для проведения </w:t>
      </w:r>
      <w:r w:rsidRPr="002021E7">
        <w:rPr>
          <w:sz w:val="28"/>
          <w:szCs w:val="28"/>
        </w:rPr>
        <w:t xml:space="preserve">семинаров на ТМ и всероссийских соревнованиях по спорту </w:t>
      </w:r>
      <w:r w:rsidR="00972197">
        <w:rPr>
          <w:sz w:val="28"/>
          <w:szCs w:val="28"/>
        </w:rPr>
        <w:t>слепых</w:t>
      </w:r>
    </w:p>
    <w:p w:rsidR="002021E7" w:rsidRPr="00972197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72197">
        <w:rPr>
          <w:b/>
          <w:sz w:val="28"/>
          <w:szCs w:val="28"/>
        </w:rPr>
        <w:t>УГРОЗЫ - T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Внешнее влияние на спортсменов</w:t>
      </w:r>
    </w:p>
    <w:p w:rsidR="002021E7" w:rsidRPr="002021E7" w:rsidRDefault="002021E7" w:rsidP="0097219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100 % доверие тренерам/родителям, особенно у спортсменов с тяжелыми поражениями </w:t>
      </w:r>
      <w:r w:rsidR="00972197">
        <w:rPr>
          <w:sz w:val="28"/>
          <w:szCs w:val="28"/>
        </w:rPr>
        <w:t>зрения</w:t>
      </w:r>
      <w:r w:rsidRPr="002021E7">
        <w:rPr>
          <w:sz w:val="28"/>
          <w:szCs w:val="28"/>
        </w:rPr>
        <w:t>, а также</w:t>
      </w:r>
      <w:r w:rsidR="00972197">
        <w:rPr>
          <w:sz w:val="28"/>
          <w:szCs w:val="28"/>
        </w:rPr>
        <w:t xml:space="preserve"> недееспособных или ограниченно </w:t>
      </w:r>
      <w:r w:rsidRPr="002021E7">
        <w:rPr>
          <w:sz w:val="28"/>
          <w:szCs w:val="28"/>
        </w:rPr>
        <w:t>дееспособных спортсменов-инвалидов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Интернет (агрессивная и навязчивая реклама «загрязненных» продуктов)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Доступность и/или низкое качество препаратов («чёрный» рынок)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Неосведомленность врачей лечебных учреждений в субъектах РФ (не спортивные, а обычные врачи стационаров и поликлиник) или нежелание лечащих врачей заниматься подбором медицинских препаратов для </w:t>
      </w:r>
      <w:r w:rsidR="00972197">
        <w:rPr>
          <w:sz w:val="28"/>
          <w:szCs w:val="28"/>
        </w:rPr>
        <w:br/>
      </w:r>
      <w:r w:rsidRPr="002021E7">
        <w:rPr>
          <w:sz w:val="28"/>
          <w:szCs w:val="28"/>
        </w:rPr>
        <w:t>пациента – спортсмена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Отсутствие информации о препаратах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72197" w:rsidRDefault="0097219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2021E7" w:rsidRPr="00972197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72197">
        <w:rPr>
          <w:b/>
          <w:sz w:val="28"/>
          <w:szCs w:val="28"/>
        </w:rPr>
        <w:lastRenderedPageBreak/>
        <w:t>РЕЗЮМЕ по анализу текущей ситуации: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Анализ текущей ситуации выявил необходимость поддержки и дальнейшего проведения антидопинговой политики Федерации ВФСС, а также необходимость комплексного использования всех возможных инструментов для полной и всеобъемлющей реализации образовательных антидопинговых программ с целью предотвращения допинга в спорте.</w:t>
      </w:r>
    </w:p>
    <w:p w:rsidR="00972197" w:rsidRPr="002021E7" w:rsidRDefault="0097219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972197" w:rsidRDefault="002021E7" w:rsidP="00E95DDA">
      <w:pPr>
        <w:pStyle w:val="2"/>
      </w:pPr>
      <w:bookmarkStart w:id="6" w:name="_Toc102924259"/>
      <w:r w:rsidRPr="00972197">
        <w:t>6.</w:t>
      </w:r>
      <w:r w:rsidRPr="00972197">
        <w:tab/>
        <w:t>ЗАДАЧИ</w:t>
      </w:r>
      <w:bookmarkEnd w:id="6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6.1.</w:t>
      </w:r>
      <w:r w:rsidRPr="002021E7">
        <w:rPr>
          <w:sz w:val="28"/>
          <w:szCs w:val="28"/>
        </w:rPr>
        <w:tab/>
        <w:t>Задачи на краткосрочную перспективу: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Обновление образовательной антидопинговой </w:t>
      </w:r>
      <w:r w:rsidR="00972197">
        <w:rPr>
          <w:sz w:val="28"/>
          <w:szCs w:val="28"/>
        </w:rPr>
        <w:t>программы Федерации ВФСС на 2022-2025</w:t>
      </w:r>
      <w:r w:rsidRPr="002021E7">
        <w:rPr>
          <w:sz w:val="28"/>
          <w:szCs w:val="28"/>
        </w:rPr>
        <w:t xml:space="preserve"> гг.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Обновление учебного плана по антидопинговому образованию для спортсменов и персонала спортсменов в с</w:t>
      </w:r>
      <w:r w:rsidR="00972197">
        <w:rPr>
          <w:sz w:val="28"/>
          <w:szCs w:val="28"/>
        </w:rPr>
        <w:t>оответствии с Кодексом ВАДА 2022</w:t>
      </w:r>
      <w:r w:rsidRPr="002021E7">
        <w:rPr>
          <w:sz w:val="28"/>
          <w:szCs w:val="28"/>
        </w:rPr>
        <w:t xml:space="preserve"> года и Международным стандартом.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Обновление мер по оценке уровня знаний спортсменов и персонала спортсменов (тестирование).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Обновление плана проведения антидопинговой кампании Федерации ВФСС.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100% спортсменов спортивных сборных команд России спорта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должны регулярно проходить обучение по антидопинговым правилам, последствиям нарушения антидопинговых правил, процедуре допинг-контроля, внесении информации о местонахождении в систему АДАМС, риску применения биологически активных добавок и прочим необходимым вопросам в соответствии с Кодексом ВАДА и Международным стандартом.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100% персонала спортсменов спортивных сборных команд России спорта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 xml:space="preserve"> должны регулярно проходить антидопинговое обучение и в любое время иметь доступ к антидопинговой информации, касающейся Запрещенного списка, процедуры допинг- контроля, последствий для здоровья вследствие применения допинга, а также прав и ответственности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•</w:t>
      </w:r>
      <w:r w:rsidRPr="002021E7">
        <w:rPr>
          <w:sz w:val="28"/>
          <w:szCs w:val="28"/>
        </w:rPr>
        <w:tab/>
        <w:t>Все члены Совета Федерации ВФСС, руководители Федерации ВФСС в 100% составе должны регулярно проходить обучение по своим сферам ответственности, по Всемирному антидопинговому кодексу и Международным стандартам.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6.2.</w:t>
      </w:r>
      <w:r w:rsidRPr="002021E7">
        <w:rPr>
          <w:sz w:val="28"/>
          <w:szCs w:val="28"/>
        </w:rPr>
        <w:tab/>
        <w:t>Задачи на среднесрочную перспективу: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Внедрение и реализация образовательной программы Федерации ВФСС на уровне спортивных сборных команд России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Вовлечение региональных отделений Федерации ВФСС в образовательную программу с целью обеспечения антидопингового обучения на Чемпионатах России и других Всероссийских соревнованиях спортсменов национального и регионального уровня.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Все спортсмены международного уровня – члены спортивных сборных команд России, находящиеся под юрисдикцией Федерации ВФСС, имеют сформированное неприемлемое отношение к допингу, демонстрируют антидопинговое поведение и эффективное принятие решений, предотвращающее нарушение антидопинговых правил.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Все спортсмены международного уровня – члены спортивных сборных команд России, находящиеся под юрисдикцией Федерации ВФСС, придерживаются ценностей спорта, выбирают окружающую обстановку с высокими моральными ценностями и антидопинговым поведением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Постоянная организация антидопинговой викторины ВАДА </w:t>
      </w:r>
      <w:proofErr w:type="spellStart"/>
      <w:r w:rsidRPr="002021E7">
        <w:rPr>
          <w:sz w:val="28"/>
          <w:szCs w:val="28"/>
        </w:rPr>
        <w:t>Outreach</w:t>
      </w:r>
      <w:proofErr w:type="spellEnd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– не менее 3 раз в год в сотрудничестве с ПКР и РУСАДА во время крупных соревнований спорта инвалидов.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Содействие реализации образовательных антидопинговых программ в субъектах РФ региональными отделениями Федерации ВФСС.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6.3.</w:t>
      </w:r>
      <w:r w:rsidRPr="002021E7">
        <w:rPr>
          <w:sz w:val="28"/>
          <w:szCs w:val="28"/>
        </w:rPr>
        <w:tab/>
        <w:t>Задачи на долгосрочную перспективу: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Максимально возможное число родителей, сопровождающих спортсменов-инвалидов и лиц, оказывающих влияние на спортсмена, получат </w:t>
      </w:r>
      <w:r w:rsidRPr="002021E7">
        <w:rPr>
          <w:sz w:val="28"/>
          <w:szCs w:val="28"/>
        </w:rPr>
        <w:lastRenderedPageBreak/>
        <w:t>антидопинговое образование по ценностям, правильному принятию решений и последствиям применения допинга.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Повышение уровня осведомленности членов </w:t>
      </w:r>
      <w:proofErr w:type="spellStart"/>
      <w:r w:rsidRPr="002021E7">
        <w:rPr>
          <w:sz w:val="28"/>
          <w:szCs w:val="28"/>
        </w:rPr>
        <w:t>паралимпийского</w:t>
      </w:r>
      <w:proofErr w:type="spellEnd"/>
      <w:r w:rsidRPr="002021E7">
        <w:rPr>
          <w:sz w:val="28"/>
          <w:szCs w:val="28"/>
        </w:rPr>
        <w:t xml:space="preserve"> сообщества и российской общественности в вопросах спортивных ценностей и значимости адаптивного спорта без допинга с помощью эффективной реализации социально-общественных антидопинговых кампаний Федерации ВФСС.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Формирование культуры нетерпимости к допингу, что станет результатом активного внедрения информационно-образовательной программы Федерации ВФСС, а также показателем успешной смены ценностей молодого поколения спортсменов, персонала спортсменов, снижением уровня непреднамеренного нарушения антидопинговых правил.</w:t>
      </w:r>
    </w:p>
    <w:p w:rsidR="00803693" w:rsidRDefault="00803693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03693" w:rsidRDefault="00803693" w:rsidP="00803693">
      <w:pPr>
        <w:spacing w:after="0" w:line="360" w:lineRule="auto"/>
        <w:jc w:val="both"/>
        <w:rPr>
          <w:sz w:val="28"/>
          <w:szCs w:val="28"/>
        </w:rPr>
        <w:sectPr w:rsidR="008036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197" w:rsidRDefault="00972197" w:rsidP="00803693">
      <w:pPr>
        <w:spacing w:after="0" w:line="360" w:lineRule="auto"/>
        <w:jc w:val="both"/>
        <w:rPr>
          <w:sz w:val="28"/>
          <w:szCs w:val="28"/>
        </w:rPr>
      </w:pPr>
    </w:p>
    <w:p w:rsidR="0093074E" w:rsidRDefault="00C73139" w:rsidP="00E95DDA">
      <w:pPr>
        <w:pStyle w:val="2"/>
      </w:pPr>
      <w:bookmarkStart w:id="7" w:name="_Toc102924260"/>
      <w:r>
        <w:t>7.</w:t>
      </w:r>
      <w:r>
        <w:tab/>
      </w:r>
      <w:r w:rsidR="002021E7" w:rsidRPr="00972197">
        <w:t>ЦЕЛЕВЫЕ ГРУППЫ</w:t>
      </w:r>
      <w:bookmarkEnd w:id="7"/>
      <w:r w:rsidR="002021E7" w:rsidRPr="00972197">
        <w:t xml:space="preserve"> </w:t>
      </w:r>
    </w:p>
    <w:p w:rsidR="0093074E" w:rsidRPr="0093074E" w:rsidRDefault="002021E7" w:rsidP="0093074E">
      <w:pPr>
        <w:ind w:left="709"/>
        <w:rPr>
          <w:b/>
          <w:sz w:val="28"/>
          <w:szCs w:val="28"/>
        </w:rPr>
      </w:pPr>
      <w:r w:rsidRPr="0093074E">
        <w:rPr>
          <w:b/>
          <w:sz w:val="28"/>
          <w:szCs w:val="28"/>
        </w:rPr>
        <w:t>Спортсмены: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 – члены основного, молодежного, юношеского, резервного составов спортивных сборных команд России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 – члены основного, молодежного, юношеского, резервного составов спортивных сборных команд субъектов РФ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Спортсмены, занимающиеся спортом в детско-юношеских спортивно- адаптивных школах, специализированных детско-юношеских спортивно- адаптивных школах, физкультурно-спортивных и физкультурно- оздоровительных клубах инвалидов, центрах спортивной подготовки и других спортивных и физкультурных учреждениях, включая начинающих спортсменов, и ли</w:t>
      </w:r>
      <w:r w:rsidR="00972197">
        <w:rPr>
          <w:sz w:val="28"/>
          <w:szCs w:val="28"/>
        </w:rPr>
        <w:t>ц, занимающихся в физкультурно-</w:t>
      </w:r>
      <w:r w:rsidRPr="002021E7">
        <w:rPr>
          <w:sz w:val="28"/>
          <w:szCs w:val="28"/>
        </w:rPr>
        <w:t xml:space="preserve">оздоровительных группах инвалидов </w:t>
      </w:r>
      <w:r w:rsidR="00972197">
        <w:rPr>
          <w:sz w:val="28"/>
          <w:szCs w:val="28"/>
        </w:rPr>
        <w:t>по зрению</w:t>
      </w:r>
      <w:r w:rsidRPr="002021E7">
        <w:rPr>
          <w:sz w:val="28"/>
          <w:szCs w:val="28"/>
        </w:rPr>
        <w:t>.</w:t>
      </w:r>
    </w:p>
    <w:p w:rsidR="0093074E" w:rsidRDefault="0093074E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3074E" w:rsidRPr="002021E7" w:rsidRDefault="0093074E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93074E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3074E">
        <w:rPr>
          <w:b/>
          <w:sz w:val="28"/>
          <w:szCs w:val="28"/>
        </w:rPr>
        <w:lastRenderedPageBreak/>
        <w:t>Персонал спортсменов: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Тренеры, врачи, специалисты и сопровождающие спортсменов- инвалидов основного, молодежного, юношеского, резервного составов спортивных сборных команд России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Тренеры, врачи, специалисты и сопровождающие спортсменов- инвалидов основного, молодежного, юношеского, резервного составов спортивных сборных команд субъектов РФ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97219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Персонал Федерации ВФСС, региональных отделений Федерации ВФСС, детско-юношеских </w:t>
      </w:r>
      <w:r w:rsidR="00972197">
        <w:rPr>
          <w:sz w:val="28"/>
          <w:szCs w:val="28"/>
        </w:rPr>
        <w:t xml:space="preserve">спортивно-адаптивных школ, </w:t>
      </w:r>
      <w:r w:rsidRPr="002021E7">
        <w:rPr>
          <w:sz w:val="28"/>
          <w:szCs w:val="28"/>
        </w:rPr>
        <w:t>специализированных детско-юношеских спортивно-адаптивных школ, физкультурно-спортивных и физкультурно-оздоровительных клубов инвалидов, центров спортивной подготовки и других спортивных и</w:t>
      </w:r>
      <w:r w:rsidR="00972197">
        <w:rPr>
          <w:sz w:val="28"/>
          <w:szCs w:val="28"/>
        </w:rPr>
        <w:t xml:space="preserve"> </w:t>
      </w:r>
      <w:r w:rsidRPr="002021E7">
        <w:rPr>
          <w:sz w:val="28"/>
          <w:szCs w:val="28"/>
        </w:rPr>
        <w:t>физкультурных учреждений.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Родители спортсменов с ВФСС и сопровождающие спортсменов ВФСС.</w:t>
      </w:r>
    </w:p>
    <w:p w:rsidR="00972197" w:rsidRDefault="00972197" w:rsidP="002021E7">
      <w:pPr>
        <w:spacing w:after="0" w:line="360" w:lineRule="auto"/>
        <w:ind w:firstLine="709"/>
        <w:jc w:val="both"/>
        <w:rPr>
          <w:sz w:val="28"/>
          <w:szCs w:val="28"/>
        </w:rPr>
        <w:sectPr w:rsidR="00972197" w:rsidSect="008036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803693" w:rsidRDefault="002021E7" w:rsidP="00E95DDA">
      <w:pPr>
        <w:pStyle w:val="2"/>
      </w:pPr>
      <w:bookmarkStart w:id="8" w:name="_Toc102924261"/>
      <w:r w:rsidRPr="00803693">
        <w:t>8.</w:t>
      </w:r>
      <w:r w:rsidRPr="00803693">
        <w:tab/>
        <w:t>ОБРАЗОВАТЕЛЬНАЯ АНТИДОПИНГОВАЯ ПРОГРАММА ФЕДЕРАЦИИ ВФСС</w:t>
      </w:r>
      <w:bookmarkEnd w:id="8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8.1.</w:t>
      </w:r>
      <w:r w:rsidRPr="002021E7">
        <w:rPr>
          <w:sz w:val="28"/>
          <w:szCs w:val="28"/>
        </w:rPr>
        <w:tab/>
        <w:t>Цели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1.</w:t>
      </w:r>
      <w:r w:rsidRPr="002021E7">
        <w:rPr>
          <w:sz w:val="28"/>
          <w:szCs w:val="28"/>
        </w:rPr>
        <w:tab/>
        <w:t>Повышение уровня осведомленности спортсменов, находящихся в юрисдикции Федерации ВФСС, и персонала спортсменов в вопросах борьбы с допингом.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2.</w:t>
      </w:r>
      <w:r w:rsidRPr="002021E7">
        <w:rPr>
          <w:sz w:val="28"/>
          <w:szCs w:val="28"/>
        </w:rPr>
        <w:tab/>
        <w:t xml:space="preserve">Предотвращение использования допинга в спорте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3.</w:t>
      </w:r>
      <w:r w:rsidRPr="002021E7">
        <w:rPr>
          <w:sz w:val="28"/>
          <w:szCs w:val="28"/>
        </w:rPr>
        <w:tab/>
        <w:t xml:space="preserve">Обеспечение честной и чистой конкуренции спортсменов на соревнованиях по спорту </w:t>
      </w:r>
      <w:r w:rsidR="00972197">
        <w:rPr>
          <w:sz w:val="28"/>
          <w:szCs w:val="28"/>
        </w:rPr>
        <w:t>слепых</w:t>
      </w:r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8.2. Мероприятия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Антидопинговые образовательные семинары для всех целевых групп (подробно ниже в учебном плане)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Информация на сайте Федерации ВФСС:</w:t>
      </w:r>
    </w:p>
    <w:p w:rsidR="002021E7" w:rsidRPr="002021E7" w:rsidRDefault="002021E7" w:rsidP="0093074E">
      <w:pPr>
        <w:spacing w:after="0" w:line="360" w:lineRule="auto"/>
        <w:ind w:left="1134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-</w:t>
      </w:r>
      <w:r w:rsidRPr="002021E7">
        <w:rPr>
          <w:sz w:val="28"/>
          <w:szCs w:val="28"/>
        </w:rPr>
        <w:tab/>
        <w:t xml:space="preserve">Антидопинговые правила, включая Всемирный антидопинговый кодекс и Международные стандарты, Антидопинговый кодекс </w:t>
      </w:r>
      <w:r w:rsidRPr="002021E7">
        <w:rPr>
          <w:sz w:val="28"/>
          <w:szCs w:val="28"/>
        </w:rPr>
        <w:lastRenderedPageBreak/>
        <w:t xml:space="preserve">Международного </w:t>
      </w:r>
      <w:proofErr w:type="spellStart"/>
      <w:r w:rsidRPr="002021E7">
        <w:rPr>
          <w:sz w:val="28"/>
          <w:szCs w:val="28"/>
        </w:rPr>
        <w:t>паралимпийского</w:t>
      </w:r>
      <w:proofErr w:type="spellEnd"/>
      <w:r w:rsidRPr="002021E7">
        <w:rPr>
          <w:sz w:val="28"/>
          <w:szCs w:val="28"/>
        </w:rPr>
        <w:t xml:space="preserve"> комитета (МПК) и Международных федераций, Общероссийские антидопинговые </w:t>
      </w:r>
      <w:r w:rsidR="00803693">
        <w:rPr>
          <w:sz w:val="28"/>
          <w:szCs w:val="28"/>
        </w:rPr>
        <w:t xml:space="preserve">правила, Антидопинговые правила </w:t>
      </w:r>
      <w:r w:rsidRPr="002021E7">
        <w:rPr>
          <w:sz w:val="28"/>
          <w:szCs w:val="28"/>
        </w:rPr>
        <w:t>Федерации ВФСС</w:t>
      </w:r>
    </w:p>
    <w:p w:rsidR="002021E7" w:rsidRPr="002021E7" w:rsidRDefault="002021E7" w:rsidP="0093074E">
      <w:pPr>
        <w:spacing w:after="0" w:line="360" w:lineRule="auto"/>
        <w:ind w:left="1134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-</w:t>
      </w:r>
      <w:r w:rsidRPr="002021E7">
        <w:rPr>
          <w:sz w:val="28"/>
          <w:szCs w:val="28"/>
        </w:rPr>
        <w:tab/>
        <w:t>Справочные материалы для спортсменов и персонала спортсменов по процедуре допинг-контр</w:t>
      </w:r>
      <w:r w:rsidR="00803693">
        <w:rPr>
          <w:sz w:val="28"/>
          <w:szCs w:val="28"/>
        </w:rPr>
        <w:t xml:space="preserve">оля, по заполнению информации о </w:t>
      </w:r>
      <w:r w:rsidRPr="002021E7">
        <w:rPr>
          <w:sz w:val="28"/>
          <w:szCs w:val="28"/>
        </w:rPr>
        <w:t>местонахождении в системе АДАМС, по оформлению заявки на ТИ</w:t>
      </w:r>
    </w:p>
    <w:p w:rsidR="002021E7" w:rsidRPr="002021E7" w:rsidRDefault="002021E7" w:rsidP="0093074E">
      <w:pPr>
        <w:spacing w:after="0" w:line="360" w:lineRule="auto"/>
        <w:ind w:left="1134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-</w:t>
      </w:r>
      <w:r w:rsidRPr="002021E7">
        <w:rPr>
          <w:sz w:val="28"/>
          <w:szCs w:val="28"/>
        </w:rPr>
        <w:tab/>
        <w:t>Ссылки на сайты ВАДА, РУСАДА, приложение РУСАДА «Проверь лекарство»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Горячая линия на сайте Федерации ВФСС в </w:t>
      </w:r>
      <w:proofErr w:type="gramStart"/>
      <w:r w:rsidRPr="002021E7">
        <w:rPr>
          <w:sz w:val="28"/>
          <w:szCs w:val="28"/>
        </w:rPr>
        <w:t>он-</w:t>
      </w:r>
      <w:proofErr w:type="spellStart"/>
      <w:r w:rsidRPr="002021E7">
        <w:rPr>
          <w:sz w:val="28"/>
          <w:szCs w:val="28"/>
        </w:rPr>
        <w:t>лайн</w:t>
      </w:r>
      <w:proofErr w:type="spellEnd"/>
      <w:proofErr w:type="gramEnd"/>
      <w:r w:rsidRPr="002021E7">
        <w:rPr>
          <w:sz w:val="28"/>
          <w:szCs w:val="28"/>
        </w:rPr>
        <w:t xml:space="preserve"> формате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Печатная продукция по антидопинговой тематике совместно с ПКР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</w:r>
      <w:proofErr w:type="gramStart"/>
      <w:r w:rsidRPr="002021E7">
        <w:rPr>
          <w:sz w:val="28"/>
          <w:szCs w:val="28"/>
        </w:rPr>
        <w:t>Он-</w:t>
      </w:r>
      <w:proofErr w:type="spellStart"/>
      <w:r w:rsidRPr="002021E7">
        <w:rPr>
          <w:sz w:val="28"/>
          <w:szCs w:val="28"/>
        </w:rPr>
        <w:t>лайн</w:t>
      </w:r>
      <w:proofErr w:type="spellEnd"/>
      <w:proofErr w:type="gramEnd"/>
      <w:r w:rsidRPr="002021E7">
        <w:rPr>
          <w:sz w:val="28"/>
          <w:szCs w:val="28"/>
        </w:rPr>
        <w:t xml:space="preserve"> викторина на сайте Федерации ВФСС для всех заинтересованных лиц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Антидопинговые викторины </w:t>
      </w:r>
      <w:proofErr w:type="spellStart"/>
      <w:r w:rsidRPr="002021E7">
        <w:rPr>
          <w:sz w:val="28"/>
          <w:szCs w:val="28"/>
        </w:rPr>
        <w:t>Outreach</w:t>
      </w:r>
      <w:proofErr w:type="spellEnd"/>
      <w:r w:rsidRPr="002021E7">
        <w:rPr>
          <w:sz w:val="28"/>
          <w:szCs w:val="28"/>
        </w:rPr>
        <w:t xml:space="preserve"> на крупных соревнованиях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Антидопинговые кампании Федерации ВФСС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Консультации специалистов Федерации ВФСС по телефону и электронной почте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</w:r>
      <w:proofErr w:type="gramStart"/>
      <w:r w:rsidRPr="002021E7">
        <w:rPr>
          <w:sz w:val="28"/>
          <w:szCs w:val="28"/>
        </w:rPr>
        <w:t>Он-</w:t>
      </w:r>
      <w:proofErr w:type="spellStart"/>
      <w:r w:rsidRPr="002021E7">
        <w:rPr>
          <w:sz w:val="28"/>
          <w:szCs w:val="28"/>
        </w:rPr>
        <w:t>лайн</w:t>
      </w:r>
      <w:proofErr w:type="spellEnd"/>
      <w:proofErr w:type="gramEnd"/>
      <w:r w:rsidRPr="002021E7">
        <w:rPr>
          <w:sz w:val="28"/>
          <w:szCs w:val="28"/>
        </w:rPr>
        <w:t xml:space="preserve"> семинары РУСАДА (дистанционное обучение)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8.3. Каналы коммуникации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Веб-сайт Федерации ВФСС – информация, </w:t>
      </w:r>
      <w:proofErr w:type="gramStart"/>
      <w:r w:rsidRPr="002021E7">
        <w:rPr>
          <w:sz w:val="28"/>
          <w:szCs w:val="28"/>
        </w:rPr>
        <w:t>он-</w:t>
      </w:r>
      <w:proofErr w:type="spellStart"/>
      <w:r w:rsidRPr="002021E7">
        <w:rPr>
          <w:sz w:val="28"/>
          <w:szCs w:val="28"/>
        </w:rPr>
        <w:t>лайн</w:t>
      </w:r>
      <w:proofErr w:type="spellEnd"/>
      <w:proofErr w:type="gramEnd"/>
      <w:r w:rsidRPr="002021E7">
        <w:rPr>
          <w:sz w:val="28"/>
          <w:szCs w:val="28"/>
        </w:rPr>
        <w:t xml:space="preserve"> викторина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Печатная продукция (буклеты) совместно с ПКР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Образовательная работа в группах (семинары)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Индивидуальная работа, личный диалог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Контакты со специалистом по антидопингу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Мотивационные кампании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Обратная связь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8.4. Кризисная коммуникация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Получение результатов, информирование спортсмена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Разъяснение процедуры расследования всем сторонам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Соблюдение принципа надлежащего разбирательства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•</w:t>
      </w:r>
      <w:r w:rsidRPr="002021E7">
        <w:rPr>
          <w:sz w:val="28"/>
          <w:szCs w:val="28"/>
        </w:rPr>
        <w:tab/>
        <w:t>Соблюдение конфиденциальности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Юридическая поддержка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Горячая линия в </w:t>
      </w:r>
      <w:proofErr w:type="gramStart"/>
      <w:r w:rsidRPr="002021E7">
        <w:rPr>
          <w:sz w:val="28"/>
          <w:szCs w:val="28"/>
        </w:rPr>
        <w:t>он-</w:t>
      </w:r>
      <w:proofErr w:type="spellStart"/>
      <w:r w:rsidRPr="002021E7">
        <w:rPr>
          <w:sz w:val="28"/>
          <w:szCs w:val="28"/>
        </w:rPr>
        <w:t>лайн</w:t>
      </w:r>
      <w:proofErr w:type="spellEnd"/>
      <w:proofErr w:type="gramEnd"/>
      <w:r w:rsidRPr="002021E7">
        <w:rPr>
          <w:sz w:val="28"/>
          <w:szCs w:val="28"/>
        </w:rPr>
        <w:t xml:space="preserve"> формате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Публикация информации на сайте после вынесения решения</w:t>
      </w:r>
    </w:p>
    <w:p w:rsidR="00803693" w:rsidRPr="002021E7" w:rsidRDefault="00803693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03693" w:rsidRDefault="00803693" w:rsidP="00803693">
      <w:pPr>
        <w:spacing w:after="0" w:line="360" w:lineRule="auto"/>
        <w:jc w:val="both"/>
        <w:rPr>
          <w:sz w:val="28"/>
          <w:szCs w:val="28"/>
        </w:rPr>
        <w:sectPr w:rsidR="00803693" w:rsidSect="00972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E7" w:rsidRPr="0093074E" w:rsidRDefault="00C73139" w:rsidP="0093074E">
      <w:pPr>
        <w:pStyle w:val="2"/>
      </w:pPr>
      <w:bookmarkStart w:id="9" w:name="_Toc102924262"/>
      <w:r>
        <w:t>9.</w:t>
      </w:r>
      <w:r>
        <w:tab/>
      </w:r>
      <w:r w:rsidR="002021E7" w:rsidRPr="0093074E">
        <w:t>УЧЕБНЫЙ ПЛАН</w:t>
      </w:r>
      <w:bookmarkEnd w:id="9"/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 учебном плане представлена в общих чертах информация, о которой должна знать, понимать и применять в повседневной жизни целевая группа. Учебный план Федерации ВФСС затрагивает все темы, перечисленные во Всемирном антидопинговом кодексе 2021 года и Международном стандарте. Образовательный антидопинговый семинар предназначен для следующих приоритетных целевых групп: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Спортсмены – члены спортивных сборных команд России по спорту </w:t>
      </w:r>
      <w:r w:rsidR="00972197">
        <w:rPr>
          <w:sz w:val="28"/>
          <w:szCs w:val="28"/>
        </w:rPr>
        <w:t>слепых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 xml:space="preserve">Тренеры, врачи, специалисты и сопровождающие спортсменов-инвалидов сборных команд России по спорту </w:t>
      </w:r>
      <w:r w:rsidR="00972197">
        <w:rPr>
          <w:sz w:val="28"/>
          <w:szCs w:val="28"/>
        </w:rPr>
        <w:t>слепых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Персонал и руководство Федерации ВФСС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9.1. Основные темы антидопингового семинара Федерации ВФСС:</w:t>
      </w:r>
    </w:p>
    <w:p w:rsidR="002021E7" w:rsidRPr="00803693" w:rsidRDefault="002021E7" w:rsidP="008036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03693">
        <w:rPr>
          <w:sz w:val="28"/>
          <w:szCs w:val="28"/>
        </w:rPr>
        <w:t>Всемирный антидопинговый кодекс и Международные стандарты.</w:t>
      </w:r>
    </w:p>
    <w:p w:rsidR="002021E7" w:rsidRPr="00803693" w:rsidRDefault="002021E7" w:rsidP="008036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03693">
        <w:rPr>
          <w:sz w:val="28"/>
          <w:szCs w:val="28"/>
        </w:rPr>
        <w:t>Виды нарушений антидопинговых правил.</w:t>
      </w:r>
    </w:p>
    <w:p w:rsidR="002021E7" w:rsidRPr="00803693" w:rsidRDefault="002021E7" w:rsidP="008036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03693">
        <w:rPr>
          <w:sz w:val="28"/>
          <w:szCs w:val="28"/>
        </w:rPr>
        <w:t xml:space="preserve">Запрещенный список ВАДА. Терапевтическое использование запрещенных субстанций и методов в спорте. Риск применения </w:t>
      </w:r>
      <w:proofErr w:type="spellStart"/>
      <w:r w:rsidRPr="00803693">
        <w:rPr>
          <w:sz w:val="28"/>
          <w:szCs w:val="28"/>
        </w:rPr>
        <w:t>БАДов</w:t>
      </w:r>
      <w:proofErr w:type="spellEnd"/>
      <w:r w:rsidRPr="00803693">
        <w:rPr>
          <w:sz w:val="28"/>
          <w:szCs w:val="28"/>
        </w:rPr>
        <w:t>.</w:t>
      </w:r>
    </w:p>
    <w:p w:rsidR="002021E7" w:rsidRPr="00803693" w:rsidRDefault="002021E7" w:rsidP="008036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03693">
        <w:rPr>
          <w:sz w:val="28"/>
          <w:szCs w:val="28"/>
        </w:rPr>
        <w:t>Процедура допинг-контроля. Права и обязанности спортсмена и персонала спортсмена.</w:t>
      </w:r>
    </w:p>
    <w:p w:rsidR="002021E7" w:rsidRPr="00803693" w:rsidRDefault="002021E7" w:rsidP="008036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03693">
        <w:rPr>
          <w:sz w:val="28"/>
          <w:szCs w:val="28"/>
        </w:rPr>
        <w:t>Предоставление информации о местонахождении в системе АДАМС.</w:t>
      </w:r>
    </w:p>
    <w:p w:rsidR="002021E7" w:rsidRPr="00803693" w:rsidRDefault="002021E7" w:rsidP="0080369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03693">
        <w:rPr>
          <w:sz w:val="28"/>
          <w:szCs w:val="28"/>
        </w:rPr>
        <w:t>Обработка результатов. Ра</w:t>
      </w:r>
      <w:r w:rsidR="00803693" w:rsidRPr="00803693">
        <w:rPr>
          <w:sz w:val="28"/>
          <w:szCs w:val="28"/>
        </w:rPr>
        <w:t xml:space="preserve">сследование возможных нарушений </w:t>
      </w:r>
      <w:r w:rsidRPr="00803693">
        <w:rPr>
          <w:sz w:val="28"/>
          <w:szCs w:val="28"/>
        </w:rPr>
        <w:t>антидопинговых правил и правил доступности для тестирования. Последствия для спортсмена и персонала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9.2. Распределение времени семинара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В зависимости от приоритетных целевых групп распределение времени для определённых тем предполагается следующее (составлено на основе рекомендаций Мониторинговой группы Антидопинговой Конвенции Совета Европы к руководству по антидопинговому образованию для высших учебных заведений):</w:t>
      </w:r>
    </w:p>
    <w:tbl>
      <w:tblPr>
        <w:tblW w:w="96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977"/>
        <w:gridCol w:w="1980"/>
        <w:gridCol w:w="2410"/>
        <w:gridCol w:w="1824"/>
      </w:tblGrid>
      <w:tr w:rsidR="00803693" w:rsidRPr="00C21DDC" w:rsidTr="00E17042">
        <w:trPr>
          <w:cantSplit/>
          <w:trHeight w:val="534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b/>
                <w:bCs/>
                <w:sz w:val="28"/>
                <w:szCs w:val="28"/>
              </w:rPr>
            </w:pPr>
            <w:r w:rsidRPr="00C21DD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C21DDC">
              <w:rPr>
                <w:b/>
                <w:bCs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6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709"/>
              <w:jc w:val="center"/>
              <w:rPr>
                <w:b/>
                <w:bCs/>
                <w:sz w:val="28"/>
                <w:szCs w:val="28"/>
              </w:rPr>
            </w:pPr>
            <w:r w:rsidRPr="00C21DDC">
              <w:rPr>
                <w:b/>
                <w:bCs/>
                <w:sz w:val="28"/>
                <w:szCs w:val="28"/>
              </w:rPr>
              <w:t>Целевые группы</w:t>
            </w:r>
          </w:p>
        </w:tc>
      </w:tr>
      <w:tr w:rsidR="00803693" w:rsidRPr="00C21DDC" w:rsidTr="00E17042">
        <w:trPr>
          <w:cantSplit/>
          <w:trHeight w:val="137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8" w:line="360" w:lineRule="auto"/>
              <w:ind w:right="51"/>
              <w:jc w:val="both"/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8" w:line="360" w:lineRule="auto"/>
              <w:ind w:right="51"/>
              <w:jc w:val="both"/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b/>
                <w:bCs/>
                <w:spacing w:val="-6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Спортсме</w:t>
            </w:r>
            <w:r w:rsidRPr="00C21DDC">
              <w:rPr>
                <w:b/>
                <w:bCs/>
                <w:spacing w:val="-6"/>
                <w:sz w:val="28"/>
                <w:szCs w:val="28"/>
              </w:rPr>
              <w:t>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319" w:lineRule="exact"/>
              <w:ind w:right="51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C21DDC">
              <w:rPr>
                <w:b/>
                <w:bCs/>
                <w:spacing w:val="-2"/>
                <w:sz w:val="28"/>
                <w:szCs w:val="28"/>
              </w:rPr>
              <w:t>Тренеры</w:t>
            </w:r>
          </w:p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C21DDC">
              <w:rPr>
                <w:b/>
                <w:bCs/>
                <w:spacing w:val="-2"/>
                <w:sz w:val="28"/>
                <w:szCs w:val="28"/>
              </w:rPr>
              <w:t>/специалисты</w:t>
            </w:r>
          </w:p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jc w:val="center"/>
              <w:rPr>
                <w:b/>
                <w:bCs/>
                <w:spacing w:val="-6"/>
                <w:sz w:val="28"/>
                <w:szCs w:val="28"/>
              </w:rPr>
            </w:pPr>
            <w:r w:rsidRPr="00C21DDC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pacing w:val="-2"/>
                <w:sz w:val="28"/>
                <w:szCs w:val="28"/>
              </w:rPr>
              <w:t>сопровождающ</w:t>
            </w:r>
            <w:r w:rsidRPr="00C21DDC">
              <w:rPr>
                <w:b/>
                <w:bCs/>
                <w:spacing w:val="-6"/>
                <w:sz w:val="28"/>
                <w:szCs w:val="28"/>
              </w:rPr>
              <w:t>ие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693" w:rsidRPr="00C21DDC" w:rsidRDefault="00803693" w:rsidP="00E1704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C21DDC">
              <w:rPr>
                <w:b/>
                <w:bCs/>
                <w:spacing w:val="-2"/>
                <w:sz w:val="28"/>
                <w:szCs w:val="28"/>
              </w:rPr>
              <w:t xml:space="preserve">Персонал Федерации </w:t>
            </w:r>
            <w:r>
              <w:rPr>
                <w:b/>
                <w:bCs/>
                <w:spacing w:val="-4"/>
                <w:sz w:val="28"/>
                <w:szCs w:val="28"/>
              </w:rPr>
              <w:t>ВФСС</w:t>
            </w:r>
          </w:p>
        </w:tc>
      </w:tr>
      <w:tr w:rsidR="00803693" w:rsidRPr="00C21DDC" w:rsidTr="00E17042">
        <w:trPr>
          <w:cantSplit/>
          <w:trHeight w:val="964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jc w:val="center"/>
              <w:rPr>
                <w:spacing w:val="-6"/>
                <w:sz w:val="28"/>
                <w:szCs w:val="28"/>
              </w:rPr>
            </w:pPr>
            <w:r w:rsidRPr="00C21DDC">
              <w:rPr>
                <w:spacing w:val="-6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Всемирный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 xml:space="preserve">антидопинговый </w:t>
            </w:r>
            <w:r w:rsidRPr="00C21DDC">
              <w:rPr>
                <w:sz w:val="28"/>
                <w:szCs w:val="28"/>
              </w:rPr>
              <w:t>кодекс ВАДА.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/>
              <w:rPr>
                <w:sz w:val="27"/>
                <w:szCs w:val="27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/>
              <w:rPr>
                <w:sz w:val="27"/>
                <w:szCs w:val="27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/>
              <w:rPr>
                <w:sz w:val="27"/>
                <w:szCs w:val="27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20%</w:t>
            </w:r>
          </w:p>
        </w:tc>
      </w:tr>
      <w:tr w:rsidR="00803693" w:rsidRPr="00C21DDC" w:rsidTr="00E17042">
        <w:trPr>
          <w:cantSplit/>
          <w:trHeight w:val="967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jc w:val="center"/>
              <w:rPr>
                <w:spacing w:val="-6"/>
                <w:sz w:val="28"/>
                <w:szCs w:val="28"/>
              </w:rPr>
            </w:pPr>
            <w:r w:rsidRPr="00C21DDC">
              <w:rPr>
                <w:spacing w:val="-6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Виды нарушений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антидопинговых правил.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51"/>
              <w:rPr>
                <w:sz w:val="27"/>
                <w:szCs w:val="27"/>
              </w:rPr>
            </w:pPr>
            <w:bookmarkStart w:id="10" w:name="_GoBack"/>
            <w:bookmarkEnd w:id="10"/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51"/>
              <w:rPr>
                <w:sz w:val="27"/>
                <w:szCs w:val="27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20%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right="51"/>
              <w:rPr>
                <w:sz w:val="27"/>
                <w:szCs w:val="27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20%</w:t>
            </w:r>
          </w:p>
        </w:tc>
      </w:tr>
      <w:tr w:rsidR="00803693" w:rsidRPr="00C21DDC" w:rsidTr="00E17042">
        <w:trPr>
          <w:cantSplit/>
          <w:trHeight w:val="19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jc w:val="center"/>
              <w:rPr>
                <w:spacing w:val="-6"/>
                <w:sz w:val="28"/>
                <w:szCs w:val="28"/>
              </w:rPr>
            </w:pPr>
            <w:r w:rsidRPr="00C21DDC">
              <w:rPr>
                <w:spacing w:val="-6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Запрещенный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список </w:t>
            </w:r>
            <w:r w:rsidRPr="00C21DDC">
              <w:rPr>
                <w:spacing w:val="-2"/>
                <w:sz w:val="28"/>
                <w:szCs w:val="28"/>
              </w:rPr>
              <w:t>ВАДА.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Терапевтическое использование запрещенных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субстанций и методов в</w:t>
            </w:r>
            <w:r>
              <w:rPr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спорте. Риск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 xml:space="preserve">применения </w:t>
            </w:r>
            <w:proofErr w:type="spellStart"/>
            <w:r w:rsidRPr="00C21DDC">
              <w:rPr>
                <w:sz w:val="28"/>
                <w:szCs w:val="28"/>
              </w:rPr>
              <w:t>БАДов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20%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</w:tr>
      <w:tr w:rsidR="00803693" w:rsidRPr="00C21DDC" w:rsidTr="00E17042">
        <w:trPr>
          <w:cantSplit/>
          <w:trHeight w:val="19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2"/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Процедура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допинг- контроля. Права и </w:t>
            </w:r>
            <w:r w:rsidRPr="00C21DDC">
              <w:rPr>
                <w:spacing w:val="-2"/>
                <w:sz w:val="28"/>
                <w:szCs w:val="28"/>
              </w:rPr>
              <w:t>обязанности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 w:firstLine="2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спортсмена и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right="51" w:firstLine="2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персонала спортсмена.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rFonts w:ascii="Arial" w:hAnsi="Arial" w:cs="Arial"/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25%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rFonts w:ascii="Arial" w:hAnsi="Arial" w:cs="Arial"/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rFonts w:ascii="Arial" w:hAnsi="Arial" w:cs="Arial"/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</w:tr>
      <w:tr w:rsidR="00803693" w:rsidRPr="00C21DDC" w:rsidTr="00E17042">
        <w:trPr>
          <w:cantSplit/>
          <w:trHeight w:val="19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 xml:space="preserve">Предоставление </w:t>
            </w:r>
            <w:r w:rsidRPr="00C21DDC">
              <w:rPr>
                <w:sz w:val="28"/>
                <w:szCs w:val="28"/>
              </w:rPr>
              <w:t>информации о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right="51" w:firstLine="2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местонахождении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в системе АДАМС.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 w:firstLine="2"/>
              <w:rPr>
                <w:rFonts w:ascii="Arial" w:hAnsi="Arial" w:cs="Arial"/>
                <w:sz w:val="41"/>
                <w:szCs w:val="41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 w:firstLine="2"/>
              <w:rPr>
                <w:rFonts w:ascii="Arial" w:hAnsi="Arial" w:cs="Arial"/>
                <w:sz w:val="41"/>
                <w:szCs w:val="41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 w:firstLine="2"/>
              <w:rPr>
                <w:rFonts w:ascii="Arial" w:hAnsi="Arial" w:cs="Arial"/>
                <w:sz w:val="41"/>
                <w:szCs w:val="41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</w:tr>
      <w:tr w:rsidR="00803693" w:rsidRPr="00C21DDC" w:rsidTr="00E17042">
        <w:trPr>
          <w:cantSplit/>
          <w:trHeight w:val="193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11" w:lineRule="exact"/>
              <w:ind w:right="51" w:firstLine="2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Обработка результатов.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 w:firstLine="2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Расследование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возможных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нарушений </w:t>
            </w:r>
            <w:r w:rsidRPr="00C21DDC">
              <w:rPr>
                <w:spacing w:val="-2"/>
                <w:sz w:val="28"/>
                <w:szCs w:val="28"/>
              </w:rPr>
              <w:t>антидопинговых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правил</w:t>
            </w:r>
            <w:r w:rsidRPr="00C21DDC">
              <w:rPr>
                <w:spacing w:val="-6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и</w:t>
            </w:r>
            <w:r w:rsidRPr="00C21DDC">
              <w:rPr>
                <w:spacing w:val="-5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правил доступности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для </w:t>
            </w:r>
            <w:r w:rsidRPr="00C21DDC">
              <w:rPr>
                <w:spacing w:val="-2"/>
                <w:sz w:val="28"/>
                <w:szCs w:val="28"/>
              </w:rPr>
              <w:t>тестирования.</w:t>
            </w: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 w:firstLine="2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Последствия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для спортсмена и</w:t>
            </w:r>
            <w:r>
              <w:rPr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персонала спортсмена.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rFonts w:ascii="Arial" w:hAnsi="Arial" w:cs="Arial"/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rFonts w:ascii="Arial" w:hAnsi="Arial" w:cs="Arial"/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rFonts w:ascii="Arial" w:hAnsi="Arial" w:cs="Arial"/>
                <w:sz w:val="30"/>
                <w:szCs w:val="30"/>
              </w:rPr>
            </w:pPr>
          </w:p>
          <w:p w:rsidR="00803693" w:rsidRPr="00C21DDC" w:rsidRDefault="00803693" w:rsidP="0080369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2"/>
              <w:rPr>
                <w:spacing w:val="-4"/>
                <w:sz w:val="28"/>
                <w:szCs w:val="28"/>
              </w:rPr>
            </w:pPr>
            <w:r w:rsidRPr="00C21DDC">
              <w:rPr>
                <w:spacing w:val="-4"/>
                <w:sz w:val="28"/>
                <w:szCs w:val="28"/>
              </w:rPr>
              <w:t>15%</w:t>
            </w:r>
          </w:p>
        </w:tc>
      </w:tr>
    </w:tbl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9.3. Содержание программы антидопингового семинара Федерации ВФСС (содержание лекционного материала)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1)</w:t>
      </w:r>
      <w:r w:rsidRPr="002021E7">
        <w:rPr>
          <w:sz w:val="28"/>
          <w:szCs w:val="28"/>
        </w:rPr>
        <w:tab/>
        <w:t>Всемирный антидопинговый кодекс ВАДА.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Антидопинг. История борьбы с допингом в спорте.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ВАДА и его роль. Международная конвенция Юнеско о борьбе с допингом в спорте. Антидопинговая конвенция Совета Европы.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Всемирный антидопинговый Кодекс и Международные стандарты.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Допинг в спорте, почему используется допинг, роль спортсмена, персонала спортсмена. Спортивные ценности, честность, этика, спортивное поведение. Дух спорта.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2)</w:t>
      </w:r>
      <w:r w:rsidRPr="002021E7">
        <w:rPr>
          <w:sz w:val="28"/>
          <w:szCs w:val="28"/>
        </w:rPr>
        <w:tab/>
        <w:t>Виды нарушений антидопинговых правил.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Что такое допинг. Виды нарушений антидопинговых правил.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Принцип строгой ответственности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Наличие запрещенной субстанции в пробе.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Использование или попытка использования запрещенной субстанции (ЗС) или запрещенного метода (ЗМ).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Отказ и иное уклонение от сдачи пробы.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Фальсификация или попытка фальсификации.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Нарушение правил доступности для тестирования.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Обладание запрещенными субстанциями и методами.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Распространение или попытка распространения ЗС или ЗМ.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Назначение или попытка назначения ЗС или ЗМ.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•</w:t>
      </w:r>
      <w:r w:rsidRPr="002021E7">
        <w:rPr>
          <w:sz w:val="28"/>
          <w:szCs w:val="28"/>
        </w:rPr>
        <w:tab/>
        <w:t>Соучастие. Запрещенное сотрудничество.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Действия спортсмена или иного лица, направленные на воспрепятствование или преследование за предоставление информации уполномоченным органам.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3)</w:t>
      </w:r>
      <w:r w:rsidRPr="002021E7">
        <w:rPr>
          <w:sz w:val="28"/>
          <w:szCs w:val="28"/>
        </w:rPr>
        <w:tab/>
        <w:t>Запрещенный список ВАДА. Терапевтическое использование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 xml:space="preserve">запрещенных субстанций и методов в спорте. Риск применения </w:t>
      </w:r>
      <w:proofErr w:type="spellStart"/>
      <w:r w:rsidRPr="002021E7">
        <w:rPr>
          <w:sz w:val="28"/>
          <w:szCs w:val="28"/>
        </w:rPr>
        <w:t>БАДов</w:t>
      </w:r>
      <w:proofErr w:type="spellEnd"/>
      <w:r w:rsidRPr="002021E7">
        <w:rPr>
          <w:sz w:val="28"/>
          <w:szCs w:val="28"/>
        </w:rPr>
        <w:t>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Что такое Запрещенный список ВАДА, как он формируется.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Структура Запрещенного списка.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Последствия употребления допинга для здоровья.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Терапевтическое использование запрещенных субстанций и методов.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Алгоритм получения разрешения на ТИ. Ретроактивное ТИ.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Риск пищевых добавок. Как проверить лекарства.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4)</w:t>
      </w:r>
      <w:r w:rsidRPr="002021E7">
        <w:rPr>
          <w:sz w:val="28"/>
          <w:szCs w:val="28"/>
        </w:rPr>
        <w:tab/>
        <w:t>Процедура допинг-контроля. Права и обязанности спортсмена и персонала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Процедура допинг-контроля: Уведомление. Прибытие на пункт допинг-контроля. Процедура допинг-контроля. Завершение процедуры допинг-контроля.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Права и обязанности спортсменов.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Особенности сдачи пробы крови. Биологический паспорт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Роль и обязанность персонала спортсменов.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5)</w:t>
      </w:r>
      <w:r w:rsidRPr="002021E7">
        <w:rPr>
          <w:sz w:val="28"/>
          <w:szCs w:val="28"/>
        </w:rPr>
        <w:tab/>
        <w:t>Предоставление информации о местонахождении в системе АДАМС.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Отбор спортсменов, формирование регистрируемого пула тестирования.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Внесение информации о местонахождения в систему АДАМС.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Профиль спортсмена. Какие сведения необходимо предоставлять. Одночасовой интервал абсолютной доступности.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Типичные ошибки.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lastRenderedPageBreak/>
        <w:t>6)</w:t>
      </w:r>
      <w:r w:rsidRPr="002021E7">
        <w:rPr>
          <w:sz w:val="28"/>
          <w:szCs w:val="28"/>
        </w:rPr>
        <w:tab/>
        <w:t>Обработка результатов. Расследование возможных нарушений антидопинговых правил и правил доступности для тестирования. Последствия для спортсмена и персонала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Обработка результатов в случае наличия неблагоприятного результата анализа.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Основания для начала расследования. Права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Возможные санкции по результатам расследования.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Санкции к персоналу спортсмена.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Проведение слушаний. Применение санкций.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Нарушение правил доступности для тестирования (флажок).</w:t>
      </w:r>
    </w:p>
    <w:p w:rsid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•</w:t>
      </w:r>
      <w:r w:rsidRPr="002021E7">
        <w:rPr>
          <w:sz w:val="28"/>
          <w:szCs w:val="28"/>
        </w:rPr>
        <w:tab/>
        <w:t>Процедура обработки нарушений правил доступности.</w:t>
      </w:r>
    </w:p>
    <w:p w:rsidR="00803693" w:rsidRPr="002021E7" w:rsidRDefault="00803693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803693" w:rsidRDefault="00803693" w:rsidP="002021E7">
      <w:pPr>
        <w:spacing w:after="0" w:line="360" w:lineRule="auto"/>
        <w:ind w:firstLine="709"/>
        <w:jc w:val="both"/>
        <w:rPr>
          <w:sz w:val="28"/>
          <w:szCs w:val="28"/>
        </w:rPr>
        <w:sectPr w:rsidR="00803693" w:rsidSect="00972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E7" w:rsidRPr="002021E7" w:rsidRDefault="00C73139" w:rsidP="0093074E">
      <w:pPr>
        <w:pStyle w:val="2"/>
      </w:pPr>
      <w:bookmarkStart w:id="11" w:name="_Toc102924263"/>
      <w:r>
        <w:t>10.</w:t>
      </w:r>
      <w:r>
        <w:tab/>
      </w:r>
      <w:r>
        <w:tab/>
      </w:r>
      <w:r w:rsidR="002021E7" w:rsidRPr="002021E7">
        <w:t>РЕСУРСЫ</w:t>
      </w:r>
      <w:bookmarkEnd w:id="11"/>
    </w:p>
    <w:tbl>
      <w:tblPr>
        <w:tblW w:w="9747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3759"/>
        <w:gridCol w:w="3338"/>
      </w:tblGrid>
      <w:tr w:rsidR="00803693" w:rsidRPr="00C21DDC" w:rsidTr="00B43B32">
        <w:trPr>
          <w:cantSplit/>
          <w:trHeight w:val="321"/>
          <w:tblHeader/>
        </w:trPr>
        <w:tc>
          <w:tcPr>
            <w:tcW w:w="2650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</w:pPr>
          </w:p>
        </w:tc>
        <w:tc>
          <w:tcPr>
            <w:tcW w:w="3759" w:type="dxa"/>
          </w:tcPr>
          <w:p w:rsidR="00803693" w:rsidRPr="00C21DDC" w:rsidRDefault="00803693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right="51" w:firstLine="709"/>
              <w:rPr>
                <w:b/>
                <w:bCs/>
                <w:spacing w:val="-2"/>
                <w:sz w:val="28"/>
                <w:szCs w:val="28"/>
              </w:rPr>
            </w:pPr>
            <w:r w:rsidRPr="00C21DDC">
              <w:rPr>
                <w:b/>
                <w:bCs/>
                <w:spacing w:val="-2"/>
                <w:sz w:val="28"/>
                <w:szCs w:val="28"/>
              </w:rPr>
              <w:t>Существующие</w:t>
            </w:r>
          </w:p>
        </w:tc>
        <w:tc>
          <w:tcPr>
            <w:tcW w:w="3338" w:type="dxa"/>
          </w:tcPr>
          <w:p w:rsidR="00803693" w:rsidRPr="00C21DDC" w:rsidRDefault="00803693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301" w:lineRule="exact"/>
              <w:ind w:right="51" w:firstLine="709"/>
              <w:rPr>
                <w:b/>
                <w:bCs/>
                <w:spacing w:val="-2"/>
                <w:sz w:val="28"/>
                <w:szCs w:val="28"/>
              </w:rPr>
            </w:pPr>
            <w:r w:rsidRPr="00C21DDC">
              <w:rPr>
                <w:b/>
                <w:bCs/>
                <w:spacing w:val="-2"/>
                <w:sz w:val="28"/>
                <w:szCs w:val="28"/>
              </w:rPr>
              <w:t>Необходимые</w:t>
            </w:r>
          </w:p>
        </w:tc>
      </w:tr>
      <w:tr w:rsidR="00B43B32" w:rsidRPr="00C21DDC" w:rsidTr="00B43B32">
        <w:trPr>
          <w:cantSplit/>
          <w:trHeight w:val="1609"/>
        </w:trPr>
        <w:tc>
          <w:tcPr>
            <w:tcW w:w="2650" w:type="dxa"/>
            <w:vAlign w:val="center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b/>
                <w:bCs/>
                <w:sz w:val="30"/>
                <w:szCs w:val="30"/>
              </w:rPr>
            </w:pPr>
            <w:r w:rsidRPr="00C21DDC">
              <w:rPr>
                <w:spacing w:val="-2"/>
                <w:sz w:val="28"/>
                <w:szCs w:val="28"/>
              </w:rPr>
              <w:t>Специалисты</w:t>
            </w:r>
          </w:p>
        </w:tc>
        <w:tc>
          <w:tcPr>
            <w:tcW w:w="3759" w:type="dxa"/>
            <w:vAlign w:val="center"/>
          </w:tcPr>
          <w:p w:rsidR="00B43B32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Пре</w:t>
            </w:r>
            <w:r>
              <w:rPr>
                <w:spacing w:val="-2"/>
                <w:sz w:val="28"/>
                <w:szCs w:val="28"/>
              </w:rPr>
              <w:t>пода</w:t>
            </w:r>
            <w:r w:rsidRPr="00C21DDC">
              <w:rPr>
                <w:spacing w:val="-2"/>
                <w:sz w:val="28"/>
                <w:szCs w:val="28"/>
              </w:rPr>
              <w:t>ватели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антидопинговых программ,</w:t>
            </w:r>
            <w:r>
              <w:rPr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прошедшие комплексную</w:t>
            </w:r>
            <w:r>
              <w:rPr>
                <w:sz w:val="28"/>
                <w:szCs w:val="28"/>
              </w:rPr>
              <w:t xml:space="preserve"> </w:t>
            </w:r>
            <w:r w:rsidRPr="00C21DDC">
              <w:rPr>
                <w:spacing w:val="-2"/>
                <w:sz w:val="28"/>
                <w:szCs w:val="28"/>
              </w:rPr>
              <w:t>подготовку,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сертифицированные РУСАДА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right="51"/>
              <w:rPr>
                <w:sz w:val="28"/>
                <w:szCs w:val="28"/>
              </w:rPr>
            </w:pPr>
          </w:p>
        </w:tc>
        <w:tc>
          <w:tcPr>
            <w:tcW w:w="3338" w:type="dxa"/>
            <w:vAlign w:val="center"/>
          </w:tcPr>
          <w:p w:rsidR="00B43B32" w:rsidRDefault="00B43B32" w:rsidP="00B43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Требуется наличие пула преподавателей антидопинговых программ в региональных отделениях Федерации </w:t>
            </w:r>
            <w:r w:rsidR="00812C98">
              <w:rPr>
                <w:sz w:val="28"/>
                <w:szCs w:val="28"/>
              </w:rPr>
              <w:t xml:space="preserve">ВФСС 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rPr>
                <w:sz w:val="28"/>
                <w:szCs w:val="28"/>
              </w:rPr>
            </w:pPr>
          </w:p>
        </w:tc>
      </w:tr>
      <w:tr w:rsidR="00803693" w:rsidRPr="00C21DDC" w:rsidTr="00B43B32">
        <w:trPr>
          <w:cantSplit/>
          <w:trHeight w:val="1609"/>
        </w:trPr>
        <w:tc>
          <w:tcPr>
            <w:tcW w:w="2650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b/>
                <w:bCs/>
                <w:sz w:val="30"/>
                <w:szCs w:val="30"/>
              </w:rPr>
            </w:pPr>
          </w:p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Бюджет</w:t>
            </w:r>
          </w:p>
        </w:tc>
        <w:tc>
          <w:tcPr>
            <w:tcW w:w="3759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В</w:t>
            </w:r>
            <w:r w:rsidRPr="00C21DDC">
              <w:rPr>
                <w:spacing w:val="-1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соответствии</w:t>
            </w:r>
            <w:r w:rsidRPr="00C21DDC">
              <w:rPr>
                <w:spacing w:val="-1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</w:t>
            </w:r>
            <w:r w:rsidRPr="00C21DDC">
              <w:rPr>
                <w:spacing w:val="-13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финансовым планом Федерации </w:t>
            </w:r>
            <w:r>
              <w:rPr>
                <w:sz w:val="28"/>
                <w:szCs w:val="28"/>
              </w:rPr>
              <w:t>ВФСС</w:t>
            </w:r>
            <w:r w:rsidRPr="00C21DDC">
              <w:rPr>
                <w:sz w:val="28"/>
                <w:szCs w:val="28"/>
              </w:rPr>
              <w:t xml:space="preserve"> на календарный год (с 2021 по 2024 года)</w:t>
            </w:r>
          </w:p>
        </w:tc>
        <w:tc>
          <w:tcPr>
            <w:tcW w:w="3338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В соответствии с</w:t>
            </w:r>
          </w:p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финансовым планом Федерации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ВФСС</w:t>
            </w:r>
            <w:r w:rsidRPr="00C21DDC">
              <w:rPr>
                <w:spacing w:val="-17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на календарный год (с 2021 по 2024 года)</w:t>
            </w:r>
          </w:p>
        </w:tc>
      </w:tr>
      <w:tr w:rsidR="00803693" w:rsidRPr="00C21DDC" w:rsidTr="00B43B32">
        <w:trPr>
          <w:cantSplit/>
          <w:trHeight w:val="323"/>
        </w:trPr>
        <w:tc>
          <w:tcPr>
            <w:tcW w:w="2650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Партнеры</w:t>
            </w:r>
          </w:p>
        </w:tc>
        <w:tc>
          <w:tcPr>
            <w:tcW w:w="3759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17" w:lineRule="exact"/>
              <w:ind w:right="51"/>
              <w:rPr>
                <w:spacing w:val="-4"/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РАА РУСАДА,</w:t>
            </w:r>
            <w:r w:rsidRPr="00C21DDC">
              <w:rPr>
                <w:spacing w:val="-4"/>
                <w:sz w:val="28"/>
                <w:szCs w:val="28"/>
              </w:rPr>
              <w:t xml:space="preserve"> ПКР,</w:t>
            </w:r>
          </w:p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Министерство спорта РФ</w:t>
            </w:r>
          </w:p>
        </w:tc>
        <w:tc>
          <w:tcPr>
            <w:tcW w:w="3338" w:type="dxa"/>
          </w:tcPr>
          <w:p w:rsidR="00803693" w:rsidRPr="00C21DDC" w:rsidRDefault="00803693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Министерство</w:t>
            </w:r>
            <w:r w:rsidR="00B43B32">
              <w:rPr>
                <w:spacing w:val="-2"/>
                <w:sz w:val="28"/>
                <w:szCs w:val="28"/>
              </w:rPr>
              <w:t xml:space="preserve"> </w:t>
            </w:r>
            <w:r w:rsidR="00B43B32" w:rsidRPr="00C21DDC">
              <w:rPr>
                <w:sz w:val="28"/>
                <w:szCs w:val="28"/>
              </w:rPr>
              <w:t>здравоохранения РФ</w:t>
            </w:r>
          </w:p>
        </w:tc>
      </w:tr>
      <w:tr w:rsidR="00B43B32" w:rsidRPr="00C21DDC" w:rsidTr="00B43B32">
        <w:trPr>
          <w:cantSplit/>
          <w:trHeight w:val="323"/>
        </w:trPr>
        <w:tc>
          <w:tcPr>
            <w:tcW w:w="2650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sz w:val="30"/>
                <w:szCs w:val="30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246" w:after="0" w:line="242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Информационные ресурсы</w:t>
            </w:r>
          </w:p>
        </w:tc>
        <w:tc>
          <w:tcPr>
            <w:tcW w:w="3759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  <w:u w:val="single"/>
              </w:rPr>
              <w:t>Вебсайт</w:t>
            </w:r>
          </w:p>
          <w:p w:rsidR="00B43B32" w:rsidRDefault="00771098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/>
            </w:pPr>
            <w:hyperlink r:id="rId9" w:history="1">
              <w:r w:rsidR="00B43B32" w:rsidRPr="00B43B32">
                <w:rPr>
                  <w:rStyle w:val="a8"/>
                </w:rPr>
                <w:t>http://vfss.ru/antidope</w:t>
              </w:r>
            </w:hyperlink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/>
              <w:rPr>
                <w:rFonts w:ascii="Arial" w:hAnsi="Arial" w:cs="Arial"/>
                <w:sz w:val="28"/>
                <w:szCs w:val="28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  <w:u w:val="single"/>
              </w:rPr>
              <w:t>Скачиваемые материалы</w:t>
            </w:r>
            <w:r w:rsidRPr="00C21DDC">
              <w:rPr>
                <w:sz w:val="28"/>
                <w:szCs w:val="28"/>
              </w:rPr>
              <w:t xml:space="preserve">: </w:t>
            </w:r>
            <w:r w:rsidRPr="00C21DDC">
              <w:rPr>
                <w:spacing w:val="-2"/>
                <w:sz w:val="28"/>
                <w:szCs w:val="28"/>
              </w:rPr>
              <w:t xml:space="preserve">Международные </w:t>
            </w:r>
            <w:r w:rsidRPr="00C21DDC">
              <w:rPr>
                <w:sz w:val="28"/>
                <w:szCs w:val="28"/>
              </w:rPr>
              <w:t>Антидопинговые</w:t>
            </w:r>
            <w:r w:rsidRPr="00C21DDC">
              <w:rPr>
                <w:spacing w:val="-17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правила</w:t>
            </w:r>
            <w:r w:rsidRPr="00C21DDC">
              <w:rPr>
                <w:spacing w:val="-14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и стандарты, в том числе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Всемирный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Антидопинговый Кодекс, Антидопинговые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декларации, справочная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информация для спортсменов, инструкции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по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ТИ,</w:t>
            </w:r>
            <w:r w:rsidRPr="00C21DDC">
              <w:rPr>
                <w:spacing w:val="-1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инструкция по внесению информации о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местонахождении</w:t>
            </w:r>
            <w:r w:rsidRPr="00C21DDC">
              <w:rPr>
                <w:spacing w:val="-15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в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системе АДАМС и пр.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sz w:val="28"/>
                <w:szCs w:val="28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jc w:val="both"/>
              <w:rPr>
                <w:spacing w:val="-2"/>
                <w:sz w:val="28"/>
                <w:szCs w:val="28"/>
              </w:rPr>
            </w:pPr>
            <w:r w:rsidRPr="00C21DDC">
              <w:rPr>
                <w:sz w:val="28"/>
                <w:szCs w:val="28"/>
                <w:u w:val="single"/>
              </w:rPr>
              <w:t xml:space="preserve">Видео уроки </w:t>
            </w:r>
            <w:r w:rsidRPr="00C21DDC">
              <w:rPr>
                <w:sz w:val="28"/>
                <w:szCs w:val="28"/>
              </w:rPr>
              <w:t>по системе АДАМС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(ссылка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на</w:t>
            </w:r>
            <w:r w:rsidRPr="00C21DDC">
              <w:rPr>
                <w:spacing w:val="-12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сайт </w:t>
            </w:r>
            <w:r w:rsidRPr="00C21DDC">
              <w:rPr>
                <w:spacing w:val="-2"/>
                <w:sz w:val="28"/>
                <w:szCs w:val="28"/>
              </w:rPr>
              <w:t>РУСАДА)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right="51"/>
              <w:rPr>
                <w:rFonts w:ascii="Arial" w:hAnsi="Arial" w:cs="Arial"/>
                <w:sz w:val="27"/>
                <w:szCs w:val="27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22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  <w:u w:val="single"/>
              </w:rPr>
              <w:t>Сервис проверки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24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z w:val="28"/>
                <w:szCs w:val="28"/>
                <w:u w:val="single"/>
              </w:rPr>
              <w:t>медикаментов</w:t>
            </w:r>
            <w:r w:rsidRPr="00C21DDC">
              <w:rPr>
                <w:spacing w:val="-10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(ссылка</w:t>
            </w:r>
            <w:r w:rsidRPr="00C21DDC">
              <w:rPr>
                <w:spacing w:val="-10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на</w:t>
            </w:r>
            <w:r w:rsidRPr="00C21DDC">
              <w:rPr>
                <w:spacing w:val="-10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сайт </w:t>
            </w:r>
            <w:r w:rsidRPr="00C21DDC">
              <w:rPr>
                <w:spacing w:val="-2"/>
                <w:sz w:val="28"/>
                <w:szCs w:val="28"/>
              </w:rPr>
              <w:t>РУСАДА)</w:t>
            </w:r>
          </w:p>
        </w:tc>
        <w:tc>
          <w:tcPr>
            <w:tcW w:w="3338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  <w:u w:val="single"/>
              </w:rPr>
              <w:t>Вебсайт</w:t>
            </w:r>
            <w:r w:rsidRPr="00C21DDC">
              <w:rPr>
                <w:sz w:val="28"/>
                <w:szCs w:val="28"/>
              </w:rPr>
              <w:t>,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скачиваемые материалы, видео уроки, должны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регулярно обновляться.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51"/>
              <w:rPr>
                <w:rFonts w:ascii="Arial" w:hAnsi="Arial" w:cs="Arial"/>
                <w:sz w:val="27"/>
                <w:szCs w:val="27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  <w:u w:val="single"/>
              </w:rPr>
              <w:t>Буклеты</w:t>
            </w:r>
            <w:r w:rsidRPr="00C21DDC">
              <w:rPr>
                <w:sz w:val="28"/>
                <w:szCs w:val="28"/>
              </w:rPr>
              <w:t xml:space="preserve"> Федерации </w:t>
            </w:r>
            <w:r>
              <w:rPr>
                <w:sz w:val="28"/>
                <w:szCs w:val="28"/>
              </w:rPr>
              <w:t>ВФСС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со</w:t>
            </w:r>
            <w:r w:rsidRPr="00C21DDC">
              <w:rPr>
                <w:spacing w:val="-17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справочной информацией для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спортсмена</w:t>
            </w:r>
          </w:p>
        </w:tc>
      </w:tr>
      <w:tr w:rsidR="00B43B32" w:rsidRPr="00C21DDC" w:rsidTr="00B43B32">
        <w:trPr>
          <w:cantSplit/>
          <w:trHeight w:val="323"/>
        </w:trPr>
        <w:tc>
          <w:tcPr>
            <w:tcW w:w="2650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sz w:val="30"/>
                <w:szCs w:val="30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Коммуникационные ресурсы</w:t>
            </w:r>
          </w:p>
        </w:tc>
        <w:tc>
          <w:tcPr>
            <w:tcW w:w="3759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15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 xml:space="preserve">Викторина </w:t>
            </w:r>
            <w:proofErr w:type="spellStart"/>
            <w:r w:rsidRPr="00C21DDC">
              <w:rPr>
                <w:sz w:val="28"/>
                <w:szCs w:val="28"/>
              </w:rPr>
              <w:t>Outreach</w:t>
            </w:r>
            <w:proofErr w:type="spellEnd"/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Arial" w:hAnsi="Arial" w:cs="Arial"/>
                <w:sz w:val="30"/>
                <w:szCs w:val="30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Горячая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телефонная</w:t>
            </w:r>
            <w:r w:rsidRPr="00C21DDC">
              <w:rPr>
                <w:spacing w:val="-17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линия Федерации </w:t>
            </w:r>
            <w:r>
              <w:rPr>
                <w:sz w:val="28"/>
                <w:szCs w:val="28"/>
              </w:rPr>
              <w:t>ВФСС</w:t>
            </w:r>
          </w:p>
        </w:tc>
        <w:tc>
          <w:tcPr>
            <w:tcW w:w="3338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Викторина на сайте Федерации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в</w:t>
            </w:r>
            <w:r w:rsidRPr="00C21DDC">
              <w:rPr>
                <w:spacing w:val="-17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формате </w:t>
            </w:r>
            <w:r>
              <w:rPr>
                <w:sz w:val="28"/>
                <w:szCs w:val="28"/>
              </w:rPr>
              <w:br/>
            </w:r>
            <w:r w:rsidRPr="00C21DDC">
              <w:rPr>
                <w:spacing w:val="-2"/>
                <w:sz w:val="28"/>
                <w:szCs w:val="28"/>
              </w:rPr>
              <w:t>он-</w:t>
            </w:r>
            <w:proofErr w:type="spellStart"/>
            <w:r w:rsidRPr="00C21DDC">
              <w:rPr>
                <w:spacing w:val="-2"/>
                <w:sz w:val="28"/>
                <w:szCs w:val="28"/>
              </w:rPr>
              <w:t>лайн</w:t>
            </w:r>
            <w:proofErr w:type="spellEnd"/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Горячая</w:t>
            </w:r>
            <w:r w:rsidRPr="00C21DDC">
              <w:rPr>
                <w:spacing w:val="-13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линия</w:t>
            </w:r>
            <w:r w:rsidRPr="00C21DDC">
              <w:rPr>
                <w:spacing w:val="-13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на</w:t>
            </w:r>
            <w:r w:rsidRPr="00C21DDC">
              <w:rPr>
                <w:spacing w:val="-13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сайте Федерации в формате </w:t>
            </w:r>
            <w:r>
              <w:rPr>
                <w:sz w:val="28"/>
                <w:szCs w:val="28"/>
              </w:rPr>
              <w:br/>
            </w:r>
            <w:r w:rsidRPr="00C21DDC">
              <w:rPr>
                <w:spacing w:val="-2"/>
                <w:sz w:val="28"/>
                <w:szCs w:val="28"/>
              </w:rPr>
              <w:t>он-</w:t>
            </w:r>
            <w:proofErr w:type="spellStart"/>
            <w:r w:rsidRPr="00C21DDC">
              <w:rPr>
                <w:spacing w:val="-2"/>
                <w:sz w:val="28"/>
                <w:szCs w:val="28"/>
              </w:rPr>
              <w:t>лайн</w:t>
            </w:r>
            <w:proofErr w:type="spellEnd"/>
          </w:p>
        </w:tc>
      </w:tr>
      <w:tr w:rsidR="00B43B32" w:rsidRPr="00C21DDC" w:rsidTr="00B43B32">
        <w:trPr>
          <w:cantSplit/>
          <w:trHeight w:val="323"/>
        </w:trPr>
        <w:tc>
          <w:tcPr>
            <w:tcW w:w="2650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right="51"/>
              <w:rPr>
                <w:rFonts w:ascii="Arial" w:hAnsi="Arial" w:cs="Arial"/>
                <w:sz w:val="41"/>
                <w:szCs w:val="41"/>
              </w:rPr>
            </w:pP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3759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Разработанная Антидопинговая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образовательная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программа Федерации </w:t>
            </w:r>
            <w:r>
              <w:rPr>
                <w:sz w:val="28"/>
                <w:szCs w:val="28"/>
              </w:rPr>
              <w:t>ВФСС</w:t>
            </w:r>
          </w:p>
        </w:tc>
        <w:tc>
          <w:tcPr>
            <w:tcW w:w="3338" w:type="dxa"/>
          </w:tcPr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Согласовать образовательную антидопинговую</w:t>
            </w:r>
          </w:p>
          <w:p w:rsidR="00B43B32" w:rsidRPr="00C21DDC" w:rsidRDefault="00B43B32" w:rsidP="00B43B32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программу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Федерации </w:t>
            </w:r>
            <w:r>
              <w:rPr>
                <w:sz w:val="28"/>
                <w:szCs w:val="28"/>
              </w:rPr>
              <w:t>ВФСС</w:t>
            </w:r>
            <w:r w:rsidRPr="00C21DDC">
              <w:rPr>
                <w:sz w:val="28"/>
                <w:szCs w:val="28"/>
              </w:rPr>
              <w:t xml:space="preserve"> с РУСАДА.</w:t>
            </w:r>
          </w:p>
        </w:tc>
      </w:tr>
    </w:tbl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43B32" w:rsidRDefault="00B43B32" w:rsidP="002021E7">
      <w:pPr>
        <w:spacing w:after="0" w:line="360" w:lineRule="auto"/>
        <w:ind w:firstLine="709"/>
        <w:jc w:val="both"/>
        <w:rPr>
          <w:sz w:val="28"/>
          <w:szCs w:val="28"/>
        </w:rPr>
        <w:sectPr w:rsidR="00B43B32" w:rsidSect="00972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021E7" w:rsidRPr="00B43B32" w:rsidRDefault="00C73139" w:rsidP="0093074E">
      <w:pPr>
        <w:pStyle w:val="2"/>
      </w:pPr>
      <w:bookmarkStart w:id="12" w:name="_Toc102924264"/>
      <w:r>
        <w:t>11.</w:t>
      </w:r>
      <w:r>
        <w:tab/>
      </w:r>
      <w:r w:rsidR="002021E7" w:rsidRPr="00B43B32">
        <w:t>ПЛАН ДЕЙСТВИЙ ПО ПРЕДОТВРАЩЕНИЮ ПРИМЕНЕНИЯ ДОПИНГА</w:t>
      </w:r>
      <w:bookmarkEnd w:id="12"/>
    </w:p>
    <w:p w:rsidR="00B43B32" w:rsidRDefault="002021E7" w:rsidP="00B43B32">
      <w:pPr>
        <w:spacing w:after="0" w:line="360" w:lineRule="auto"/>
        <w:ind w:firstLine="709"/>
        <w:jc w:val="both"/>
        <w:rPr>
          <w:sz w:val="28"/>
          <w:szCs w:val="28"/>
        </w:rPr>
        <w:sectPr w:rsidR="00B43B32" w:rsidSect="00972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21E7">
        <w:rPr>
          <w:sz w:val="28"/>
          <w:szCs w:val="28"/>
        </w:rPr>
        <w:t>План действий по предотвращению применения допинга посредством образовательной антидопинговой программы Федерации ВФСС на будущий</w:t>
      </w:r>
      <w:r w:rsidR="00B43B32" w:rsidRPr="00B43B32">
        <w:rPr>
          <w:sz w:val="28"/>
          <w:szCs w:val="28"/>
        </w:rPr>
        <w:t xml:space="preserve"> </w:t>
      </w:r>
      <w:r w:rsidRPr="002021E7">
        <w:rPr>
          <w:sz w:val="28"/>
          <w:szCs w:val="28"/>
        </w:rPr>
        <w:lastRenderedPageBreak/>
        <w:t>год составляется в четвертом квартале теку</w:t>
      </w:r>
      <w:r w:rsidR="00B43B32">
        <w:rPr>
          <w:sz w:val="28"/>
          <w:szCs w:val="28"/>
        </w:rPr>
        <w:t>щего года. План действий на 2022</w:t>
      </w:r>
      <w:r w:rsidRPr="002021E7">
        <w:rPr>
          <w:sz w:val="28"/>
          <w:szCs w:val="28"/>
        </w:rPr>
        <w:t xml:space="preserve"> год по обеспечению среды, свободной от допинга, приведен в Приложении 3.</w:t>
      </w:r>
    </w:p>
    <w:p w:rsidR="00F17039" w:rsidRDefault="00F17039" w:rsidP="00F17039">
      <w:pPr>
        <w:spacing w:after="0" w:line="360" w:lineRule="auto"/>
        <w:jc w:val="both"/>
        <w:rPr>
          <w:sz w:val="28"/>
          <w:szCs w:val="28"/>
        </w:rPr>
        <w:sectPr w:rsidR="00F17039" w:rsidSect="00972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1E7" w:rsidRPr="00B43B32" w:rsidRDefault="00C73139" w:rsidP="0093074E">
      <w:pPr>
        <w:pStyle w:val="2"/>
      </w:pPr>
      <w:bookmarkStart w:id="13" w:name="_Toc102924265"/>
      <w:r>
        <w:t>12.</w:t>
      </w:r>
      <w:r>
        <w:tab/>
      </w:r>
      <w:r w:rsidR="002021E7" w:rsidRPr="00B43B32">
        <w:t>МОНИТОРИНГ И ОЦЕНКА</w:t>
      </w:r>
      <w:bookmarkEnd w:id="13"/>
    </w:p>
    <w:p w:rsidR="002021E7" w:rsidRDefault="002021E7" w:rsidP="00F17039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Федерация ВФСС осуществляет непрерывный контроль и оценку выполнения задач и их актуальности. Критерии оценки определяются в отношении достижении целей и зад</w:t>
      </w:r>
      <w:r w:rsidR="00F17039">
        <w:rPr>
          <w:sz w:val="28"/>
          <w:szCs w:val="28"/>
        </w:rPr>
        <w:t>ач, а также общей эффективности</w:t>
      </w:r>
      <w:r w:rsidR="00F17039" w:rsidRPr="00F17039">
        <w:rPr>
          <w:sz w:val="28"/>
          <w:szCs w:val="28"/>
        </w:rPr>
        <w:t xml:space="preserve"> </w:t>
      </w:r>
      <w:r w:rsidRPr="002021E7">
        <w:rPr>
          <w:sz w:val="28"/>
          <w:szCs w:val="28"/>
        </w:rPr>
        <w:t>деятельности и программы. Каждый критерий соотносится с измеряемыми показателями целей и задач.</w:t>
      </w:r>
    </w:p>
    <w:tbl>
      <w:tblPr>
        <w:tblW w:w="0" w:type="auto"/>
        <w:tblInd w:w="2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0"/>
        <w:gridCol w:w="5953"/>
      </w:tblGrid>
      <w:tr w:rsidR="00F17039" w:rsidRPr="00C21DDC" w:rsidTr="00E54212">
        <w:trPr>
          <w:trHeight w:val="161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Информационная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Количество</w:t>
            </w:r>
            <w:r w:rsidRPr="00C21DDC">
              <w:rPr>
                <w:spacing w:val="-1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информационных</w:t>
            </w:r>
            <w:r w:rsidRPr="00C21DDC">
              <w:rPr>
                <w:spacing w:val="-17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ресурсов, предоставленных целевой аудитории;</w:t>
            </w:r>
          </w:p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322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Статистика веб-сайтов – уникальные посещения,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время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пребывания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на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сайте; Число загрузок</w:t>
            </w:r>
          </w:p>
        </w:tc>
      </w:tr>
      <w:tr w:rsidR="00F17039" w:rsidRPr="00C21DDC" w:rsidTr="00E54212">
        <w:trPr>
          <w:trHeight w:val="9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Коммуникационная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Число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пройденных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викторин</w:t>
            </w:r>
            <w:r w:rsidRPr="00C21DDC">
              <w:rPr>
                <w:spacing w:val="-11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на</w:t>
            </w:r>
            <w:r w:rsidRPr="00C21DDC">
              <w:rPr>
                <w:spacing w:val="-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 xml:space="preserve">сайте Федерации </w:t>
            </w:r>
            <w:r>
              <w:rPr>
                <w:sz w:val="28"/>
                <w:szCs w:val="28"/>
              </w:rPr>
              <w:t>ВФСС</w:t>
            </w:r>
            <w:r w:rsidRPr="00C21DDC">
              <w:rPr>
                <w:sz w:val="28"/>
                <w:szCs w:val="28"/>
              </w:rPr>
              <w:t>;</w:t>
            </w:r>
          </w:p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304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 xml:space="preserve">Число проведенных викторин </w:t>
            </w:r>
            <w:proofErr w:type="spellStart"/>
            <w:r w:rsidRPr="00C21DDC">
              <w:rPr>
                <w:sz w:val="28"/>
                <w:szCs w:val="28"/>
              </w:rPr>
              <w:t>Outreach</w:t>
            </w:r>
            <w:proofErr w:type="spellEnd"/>
            <w:r w:rsidRPr="00C21DDC">
              <w:rPr>
                <w:sz w:val="28"/>
                <w:szCs w:val="28"/>
              </w:rPr>
              <w:t>;</w:t>
            </w:r>
          </w:p>
        </w:tc>
      </w:tr>
      <w:tr w:rsidR="00F17039" w:rsidRPr="00C21DDC" w:rsidTr="00E54212">
        <w:trPr>
          <w:trHeight w:val="225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pacing w:val="-2"/>
                <w:sz w:val="28"/>
                <w:szCs w:val="28"/>
              </w:rPr>
            </w:pPr>
            <w:r w:rsidRPr="00C21DDC">
              <w:rPr>
                <w:spacing w:val="-2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Количество слушателей семинаров (спортсмены, персонал спортсменов); Обратная</w:t>
            </w:r>
            <w:r w:rsidRPr="00C21DDC">
              <w:rPr>
                <w:spacing w:val="-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связь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от</w:t>
            </w:r>
            <w:r w:rsidRPr="00C21DDC">
              <w:rPr>
                <w:spacing w:val="-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участников</w:t>
            </w:r>
            <w:r w:rsidRPr="00C21DDC">
              <w:rPr>
                <w:spacing w:val="-10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(анкета);</w:t>
            </w:r>
          </w:p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 xml:space="preserve">Обратная связь от </w:t>
            </w:r>
            <w:proofErr w:type="spellStart"/>
            <w:r w:rsidRPr="00C21DDC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ВФСС</w:t>
            </w:r>
            <w:r w:rsidRPr="00C21DDC">
              <w:rPr>
                <w:sz w:val="28"/>
                <w:szCs w:val="28"/>
              </w:rPr>
              <w:t>вателей</w:t>
            </w:r>
            <w:proofErr w:type="spellEnd"/>
            <w:r w:rsidRPr="00C21DDC">
              <w:rPr>
                <w:sz w:val="28"/>
                <w:szCs w:val="28"/>
              </w:rPr>
              <w:t xml:space="preserve"> (отчеты); Оценка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тестов</w:t>
            </w:r>
            <w:r w:rsidRPr="00C21DDC">
              <w:rPr>
                <w:spacing w:val="-9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по</w:t>
            </w:r>
            <w:r w:rsidRPr="00C21DDC">
              <w:rPr>
                <w:spacing w:val="-8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результатам</w:t>
            </w:r>
            <w:r w:rsidRPr="00C21DDC">
              <w:rPr>
                <w:spacing w:val="-10"/>
                <w:sz w:val="28"/>
                <w:szCs w:val="28"/>
              </w:rPr>
              <w:t xml:space="preserve"> </w:t>
            </w:r>
            <w:r w:rsidRPr="00C21DDC">
              <w:rPr>
                <w:sz w:val="28"/>
                <w:szCs w:val="28"/>
              </w:rPr>
              <w:t>тестирования;</w:t>
            </w:r>
          </w:p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321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Количество обучившихся в режиме</w:t>
            </w:r>
          </w:p>
          <w:p w:rsidR="00F17039" w:rsidRPr="00C21DDC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after="0" w:line="308" w:lineRule="exact"/>
              <w:ind w:right="51"/>
              <w:rPr>
                <w:sz w:val="28"/>
                <w:szCs w:val="28"/>
              </w:rPr>
            </w:pPr>
            <w:r w:rsidRPr="00C21DDC">
              <w:rPr>
                <w:sz w:val="28"/>
                <w:szCs w:val="28"/>
              </w:rPr>
              <w:t>дистанционного обучения на сайте РУСАДА</w:t>
            </w:r>
          </w:p>
        </w:tc>
      </w:tr>
    </w:tbl>
    <w:p w:rsidR="00F17039" w:rsidRDefault="00F17039" w:rsidP="00F1703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17039" w:rsidRPr="002021E7" w:rsidRDefault="00F17039" w:rsidP="00F17039">
      <w:pPr>
        <w:spacing w:after="0" w:line="360" w:lineRule="auto"/>
        <w:jc w:val="both"/>
        <w:rPr>
          <w:sz w:val="28"/>
          <w:szCs w:val="28"/>
        </w:rPr>
      </w:pPr>
    </w:p>
    <w:p w:rsidR="002021E7" w:rsidRPr="0093074E" w:rsidRDefault="002021E7" w:rsidP="002021E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3074E">
        <w:rPr>
          <w:b/>
          <w:sz w:val="28"/>
          <w:szCs w:val="28"/>
        </w:rPr>
        <w:t>12.1.</w:t>
      </w:r>
      <w:r w:rsidRPr="0093074E">
        <w:rPr>
          <w:b/>
          <w:sz w:val="28"/>
          <w:szCs w:val="28"/>
        </w:rPr>
        <w:tab/>
        <w:t>Оценка качества освоения образовательной программы Федерации ВФСС</w:t>
      </w:r>
    </w:p>
    <w:p w:rsidR="002021E7" w:rsidRPr="002021E7" w:rsidRDefault="002021E7" w:rsidP="002021E7">
      <w:pPr>
        <w:spacing w:after="0" w:line="360" w:lineRule="auto"/>
        <w:ind w:firstLine="709"/>
        <w:jc w:val="both"/>
        <w:rPr>
          <w:sz w:val="28"/>
          <w:szCs w:val="28"/>
        </w:rPr>
      </w:pPr>
      <w:r w:rsidRPr="002021E7">
        <w:rPr>
          <w:sz w:val="28"/>
          <w:szCs w:val="28"/>
        </w:rPr>
        <w:t>Итоговая аттестация проводится в виде тестирования. Вопросы к экзаменационному тестированию типовые, основаны на ресурсах ВАДА и РУСАДА. В Приложении 4 представлены четыре варианта тестовых вопросов и ключи к тестам.</w:t>
      </w:r>
    </w:p>
    <w:p w:rsidR="00F17039" w:rsidRDefault="00F17039" w:rsidP="002021E7">
      <w:pPr>
        <w:spacing w:after="0" w:line="360" w:lineRule="auto"/>
        <w:ind w:firstLine="709"/>
        <w:jc w:val="both"/>
        <w:rPr>
          <w:sz w:val="28"/>
          <w:szCs w:val="28"/>
        </w:rPr>
        <w:sectPr w:rsidR="00F17039" w:rsidSect="009721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7039" w:rsidRPr="0093074E" w:rsidRDefault="00F17039" w:rsidP="0093074E">
      <w:pPr>
        <w:pStyle w:val="1"/>
        <w:rPr>
          <w:szCs w:val="28"/>
        </w:rPr>
      </w:pPr>
      <w:bookmarkStart w:id="14" w:name="_Toc102924266"/>
      <w:r w:rsidRPr="00C21DDC">
        <w:lastRenderedPageBreak/>
        <w:t>Приложение 1</w:t>
      </w:r>
      <w:bookmarkEnd w:id="14"/>
    </w:p>
    <w:p w:rsidR="00F17039" w:rsidRPr="0093074E" w:rsidRDefault="00521146" w:rsidP="0093074E">
      <w:r w:rsidRPr="0093074E">
        <w:t>ПЛАН ДЕЙСТВИЙ НА 2022</w:t>
      </w:r>
      <w:r w:rsidR="00F17039" w:rsidRPr="0093074E">
        <w:t xml:space="preserve"> ГОД</w:t>
      </w:r>
    </w:p>
    <w:p w:rsidR="0093074E" w:rsidRDefault="0093074E" w:rsidP="0093074E">
      <w:pPr>
        <w:pStyle w:val="Default"/>
      </w:pPr>
    </w:p>
    <w:p w:rsidR="0093074E" w:rsidRPr="0093074E" w:rsidRDefault="0093074E" w:rsidP="0093074E">
      <w:pPr>
        <w:pStyle w:val="Default"/>
      </w:pPr>
    </w:p>
    <w:tbl>
      <w:tblPr>
        <w:tblW w:w="15903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424"/>
        <w:gridCol w:w="1970"/>
        <w:gridCol w:w="3686"/>
        <w:gridCol w:w="1559"/>
        <w:gridCol w:w="2268"/>
        <w:gridCol w:w="1815"/>
        <w:gridCol w:w="28"/>
        <w:gridCol w:w="1559"/>
      </w:tblGrid>
      <w:tr w:rsidR="00F17039" w:rsidRPr="00521146" w:rsidTr="00521146">
        <w:trPr>
          <w:cantSplit/>
          <w:trHeight w:val="688"/>
          <w:tblHeader/>
        </w:trPr>
        <w:tc>
          <w:tcPr>
            <w:tcW w:w="594" w:type="dxa"/>
            <w:vAlign w:val="center"/>
          </w:tcPr>
          <w:p w:rsidR="00F17039" w:rsidRPr="00521146" w:rsidRDefault="00F17039" w:rsidP="00F17039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right="51" w:firstLine="22"/>
              <w:rPr>
                <w:b/>
                <w:bCs/>
              </w:rPr>
            </w:pPr>
            <w:r w:rsidRPr="00521146">
              <w:rPr>
                <w:b/>
                <w:bCs/>
              </w:rPr>
              <w:t>№</w:t>
            </w:r>
          </w:p>
        </w:tc>
        <w:tc>
          <w:tcPr>
            <w:tcW w:w="2424" w:type="dxa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right="51"/>
              <w:jc w:val="center"/>
              <w:rPr>
                <w:b/>
                <w:bCs/>
                <w:spacing w:val="-2"/>
              </w:rPr>
            </w:pPr>
            <w:r w:rsidRPr="00521146">
              <w:rPr>
                <w:b/>
                <w:bCs/>
                <w:spacing w:val="-2"/>
              </w:rPr>
              <w:t>Задача</w:t>
            </w:r>
          </w:p>
        </w:tc>
        <w:tc>
          <w:tcPr>
            <w:tcW w:w="1970" w:type="dxa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51"/>
              <w:jc w:val="center"/>
              <w:rPr>
                <w:b/>
                <w:bCs/>
                <w:spacing w:val="-2"/>
              </w:rPr>
            </w:pPr>
            <w:r w:rsidRPr="00521146">
              <w:rPr>
                <w:b/>
                <w:bCs/>
                <w:spacing w:val="-2"/>
              </w:rPr>
              <w:t>Целевая группа</w:t>
            </w:r>
          </w:p>
        </w:tc>
        <w:tc>
          <w:tcPr>
            <w:tcW w:w="3686" w:type="dxa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right="51"/>
              <w:jc w:val="center"/>
              <w:rPr>
                <w:b/>
                <w:bCs/>
              </w:rPr>
            </w:pPr>
            <w:r w:rsidRPr="00521146">
              <w:rPr>
                <w:b/>
                <w:bCs/>
              </w:rPr>
              <w:t>Вид деятельности</w:t>
            </w:r>
          </w:p>
        </w:tc>
        <w:tc>
          <w:tcPr>
            <w:tcW w:w="1559" w:type="dxa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51"/>
              <w:jc w:val="center"/>
              <w:rPr>
                <w:b/>
                <w:bCs/>
                <w:spacing w:val="-2"/>
              </w:rPr>
            </w:pPr>
            <w:r w:rsidRPr="00521146">
              <w:rPr>
                <w:b/>
                <w:bCs/>
                <w:spacing w:val="-4"/>
              </w:rPr>
              <w:t xml:space="preserve">Срок </w:t>
            </w:r>
            <w:r w:rsidRPr="00521146">
              <w:rPr>
                <w:b/>
                <w:bCs/>
                <w:spacing w:val="-2"/>
              </w:rPr>
              <w:t>реализации</w:t>
            </w:r>
          </w:p>
        </w:tc>
        <w:tc>
          <w:tcPr>
            <w:tcW w:w="2268" w:type="dxa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uto"/>
              <w:ind w:right="51"/>
              <w:jc w:val="center"/>
              <w:rPr>
                <w:b/>
                <w:bCs/>
                <w:spacing w:val="-4"/>
              </w:rPr>
            </w:pPr>
            <w:r w:rsidRPr="00521146">
              <w:rPr>
                <w:b/>
                <w:bCs/>
                <w:spacing w:val="-2"/>
              </w:rPr>
              <w:t xml:space="preserve">Ответственные </w:t>
            </w:r>
            <w:r w:rsidRPr="00521146">
              <w:rPr>
                <w:b/>
                <w:bCs/>
                <w:spacing w:val="-4"/>
              </w:rPr>
              <w:t>лица</w:t>
            </w:r>
          </w:p>
        </w:tc>
        <w:tc>
          <w:tcPr>
            <w:tcW w:w="1843" w:type="dxa"/>
            <w:gridSpan w:val="2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right="51"/>
              <w:jc w:val="center"/>
              <w:rPr>
                <w:b/>
                <w:bCs/>
                <w:spacing w:val="-2"/>
              </w:rPr>
            </w:pPr>
            <w:r w:rsidRPr="00521146">
              <w:rPr>
                <w:b/>
                <w:bCs/>
                <w:spacing w:val="-2"/>
              </w:rPr>
              <w:t>Бюджет</w:t>
            </w:r>
          </w:p>
        </w:tc>
        <w:tc>
          <w:tcPr>
            <w:tcW w:w="1559" w:type="dxa"/>
            <w:vAlign w:val="center"/>
          </w:tcPr>
          <w:p w:rsidR="00F17039" w:rsidRPr="00521146" w:rsidRDefault="00F17039" w:rsidP="00521146">
            <w:pPr>
              <w:kinsoku w:val="0"/>
              <w:overflowPunct w:val="0"/>
              <w:autoSpaceDE w:val="0"/>
              <w:autoSpaceDN w:val="0"/>
              <w:adjustRightInd w:val="0"/>
              <w:spacing w:before="203" w:after="0" w:line="240" w:lineRule="auto"/>
              <w:ind w:right="51"/>
              <w:jc w:val="center"/>
              <w:rPr>
                <w:b/>
                <w:bCs/>
                <w:spacing w:val="-2"/>
              </w:rPr>
            </w:pPr>
            <w:r w:rsidRPr="00521146">
              <w:rPr>
                <w:b/>
                <w:bCs/>
                <w:spacing w:val="-2"/>
              </w:rPr>
              <w:t>Прочее</w:t>
            </w:r>
          </w:p>
        </w:tc>
      </w:tr>
      <w:tr w:rsidR="00F17039" w:rsidRPr="00521146" w:rsidTr="0093074E">
        <w:trPr>
          <w:cantSplit/>
          <w:trHeight w:val="906"/>
        </w:trPr>
        <w:tc>
          <w:tcPr>
            <w:tcW w:w="15903" w:type="dxa"/>
            <w:gridSpan w:val="9"/>
            <w:vAlign w:val="center"/>
          </w:tcPr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right="51" w:firstLine="709"/>
              <w:jc w:val="center"/>
              <w:rPr>
                <w:b/>
                <w:bCs/>
              </w:rPr>
            </w:pPr>
            <w:r w:rsidRPr="00521146">
              <w:rPr>
                <w:b/>
                <w:bCs/>
              </w:rPr>
              <w:t>1. ИНФОРМАЦИЯ</w:t>
            </w:r>
          </w:p>
        </w:tc>
      </w:tr>
      <w:tr w:rsidR="00F17039" w:rsidRPr="00521146" w:rsidTr="0093074E">
        <w:trPr>
          <w:cantSplit/>
          <w:trHeight w:val="3386"/>
        </w:trPr>
        <w:tc>
          <w:tcPr>
            <w:tcW w:w="594" w:type="dxa"/>
            <w:vAlign w:val="center"/>
          </w:tcPr>
          <w:p w:rsidR="00F17039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left="22" w:right="51"/>
              <w:jc w:val="right"/>
              <w:rPr>
                <w:spacing w:val="-4"/>
                <w:lang w:val="en-US"/>
              </w:rPr>
            </w:pPr>
            <w:r w:rsidRPr="00521146">
              <w:rPr>
                <w:spacing w:val="-4"/>
                <w:lang w:val="en-US"/>
              </w:rPr>
              <w:t>1.1.</w:t>
            </w:r>
          </w:p>
        </w:tc>
        <w:tc>
          <w:tcPr>
            <w:tcW w:w="2424" w:type="dxa"/>
            <w:vAlign w:val="center"/>
          </w:tcPr>
          <w:p w:rsidR="00F17039" w:rsidRPr="00521146" w:rsidRDefault="00F17039" w:rsidP="00E54212">
            <w:pPr>
              <w:pStyle w:val="Default"/>
            </w:pPr>
            <w:r w:rsidRPr="00521146">
              <w:t xml:space="preserve">Обеспечение предоставления постоянного доступа к информации по антидопингу всем спортсменам, персоналу спортсменов и всем заинтересованным лицам </w:t>
            </w:r>
          </w:p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</w:rPr>
            </w:pPr>
          </w:p>
        </w:tc>
        <w:tc>
          <w:tcPr>
            <w:tcW w:w="1970" w:type="dxa"/>
            <w:vAlign w:val="center"/>
          </w:tcPr>
          <w:p w:rsidR="00F17039" w:rsidRPr="00521146" w:rsidRDefault="00F17039" w:rsidP="00E54212">
            <w:pPr>
              <w:pStyle w:val="Default"/>
            </w:pPr>
            <w:r w:rsidRPr="00521146">
              <w:t xml:space="preserve">Спортсмены по спорту </w:t>
            </w:r>
            <w:r w:rsidR="00E54212" w:rsidRPr="00521146">
              <w:t>слепых</w:t>
            </w:r>
            <w:r w:rsidRPr="00521146">
              <w:t xml:space="preserve">, персонал спортсмена по спорту </w:t>
            </w:r>
            <w:r w:rsidR="00E54212" w:rsidRPr="00521146">
              <w:t>слепых</w:t>
            </w:r>
            <w:r w:rsidRPr="00521146">
              <w:t xml:space="preserve"> и другие заинтересованные лица </w:t>
            </w:r>
          </w:p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</w:pPr>
          </w:p>
        </w:tc>
        <w:tc>
          <w:tcPr>
            <w:tcW w:w="3686" w:type="dxa"/>
            <w:vAlign w:val="center"/>
          </w:tcPr>
          <w:p w:rsidR="00F17039" w:rsidRPr="00521146" w:rsidRDefault="00F17039" w:rsidP="00F17039">
            <w:pPr>
              <w:pStyle w:val="Default"/>
            </w:pPr>
            <w:r w:rsidRPr="00521146">
              <w:t xml:space="preserve">- ведение раздела «Антидопинг» на веб-сайте Федерации </w:t>
            </w:r>
            <w:r w:rsidR="00521146" w:rsidRPr="00521146">
              <w:t>ВФСС</w:t>
            </w:r>
            <w:r w:rsidRPr="00521146">
              <w:t xml:space="preserve"> </w:t>
            </w:r>
            <w:r w:rsidR="00521146" w:rsidRPr="00521146">
              <w:t>http://vfss.ru/antidope/</w:t>
            </w:r>
            <w:r w:rsidRPr="00521146">
              <w:t xml:space="preserve">, </w:t>
            </w:r>
          </w:p>
          <w:p w:rsidR="00F17039" w:rsidRPr="00521146" w:rsidRDefault="00F17039" w:rsidP="00F17039">
            <w:pPr>
              <w:pStyle w:val="Default"/>
            </w:pPr>
            <w:r w:rsidRPr="00521146">
              <w:t xml:space="preserve">- контроль обновления документов по антидопингу, </w:t>
            </w:r>
          </w:p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</w:pPr>
            <w:r w:rsidRPr="00521146">
              <w:t xml:space="preserve">- подготовка справочных материалов для спортсменов и персонала спортсменов по антидопинговой тематике </w:t>
            </w:r>
          </w:p>
        </w:tc>
        <w:tc>
          <w:tcPr>
            <w:tcW w:w="1559" w:type="dxa"/>
            <w:vAlign w:val="center"/>
          </w:tcPr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</w:pPr>
            <w:r w:rsidRPr="00521146">
              <w:t>На постоянной</w:t>
            </w:r>
            <w:r w:rsidR="00E54212" w:rsidRPr="00521146">
              <w:rPr>
                <w:spacing w:val="-2"/>
              </w:rPr>
              <w:t xml:space="preserve"> основе</w:t>
            </w:r>
          </w:p>
        </w:tc>
        <w:tc>
          <w:tcPr>
            <w:tcW w:w="2268" w:type="dxa"/>
            <w:vAlign w:val="center"/>
          </w:tcPr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="00E54212" w:rsidRPr="00521146">
              <w:rPr>
                <w:spacing w:val="-2"/>
                <w:lang w:val="en-US"/>
              </w:rPr>
              <w:t xml:space="preserve"> </w:t>
            </w:r>
            <w:r w:rsidR="00E54212" w:rsidRPr="00521146">
              <w:rPr>
                <w:spacing w:val="-2"/>
              </w:rPr>
              <w:t>Федерации</w:t>
            </w:r>
            <w:r w:rsidR="00E54212" w:rsidRPr="00521146">
              <w:rPr>
                <w:spacing w:val="-2"/>
                <w:lang w:val="en-US"/>
              </w:rPr>
              <w:t xml:space="preserve"> </w:t>
            </w:r>
            <w:r w:rsidR="00E54212"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F17039" w:rsidRPr="00521146" w:rsidRDefault="00F17039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 w:right="51"/>
            </w:pPr>
          </w:p>
        </w:tc>
      </w:tr>
      <w:tr w:rsidR="00E54212" w:rsidRPr="00521146" w:rsidTr="0093074E">
        <w:trPr>
          <w:cantSplit/>
          <w:trHeight w:val="2825"/>
        </w:trPr>
        <w:tc>
          <w:tcPr>
            <w:tcW w:w="594" w:type="dxa"/>
            <w:vAlign w:val="center"/>
          </w:tcPr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 w:rsidRPr="00521146">
              <w:rPr>
                <w:lang w:val="en-US"/>
              </w:rPr>
              <w:t>1.</w:t>
            </w:r>
            <w:r w:rsidRPr="00521146">
              <w:t>2.</w:t>
            </w:r>
          </w:p>
        </w:tc>
        <w:tc>
          <w:tcPr>
            <w:tcW w:w="2424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Разработка, издание и распространение печатной продукции по антидопинговой тематике </w:t>
            </w:r>
          </w:p>
        </w:tc>
        <w:tc>
          <w:tcPr>
            <w:tcW w:w="1970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Все 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</w:pPr>
          </w:p>
        </w:tc>
        <w:tc>
          <w:tcPr>
            <w:tcW w:w="3686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>- участие в разработке, издании и распространении справочных буклетов: «Антидопинговый справочник спортсмена-</w:t>
            </w:r>
            <w:proofErr w:type="spellStart"/>
            <w:r w:rsidRPr="00521146">
              <w:t>паралимпийца</w:t>
            </w:r>
            <w:proofErr w:type="spellEnd"/>
            <w:r w:rsidRPr="00521146">
              <w:t xml:space="preserve">» </w:t>
            </w:r>
          </w:p>
          <w:p w:rsidR="00A51814" w:rsidRPr="00521146" w:rsidRDefault="00A51814" w:rsidP="00E54212">
            <w:pPr>
              <w:pStyle w:val="Default"/>
            </w:pPr>
          </w:p>
          <w:p w:rsidR="00A51814" w:rsidRPr="00521146" w:rsidRDefault="00A51814" w:rsidP="00E54212">
            <w:pPr>
              <w:pStyle w:val="Default"/>
            </w:pP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 w:firstLine="709"/>
            </w:pPr>
          </w:p>
        </w:tc>
        <w:tc>
          <w:tcPr>
            <w:tcW w:w="1559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В течение года 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2268" w:type="dxa"/>
            <w:vAlign w:val="center"/>
          </w:tcPr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Совместно с ПКР 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51" w:firstLine="709"/>
              <w:rPr>
                <w:b/>
                <w:bCs/>
              </w:rPr>
            </w:pPr>
          </w:p>
        </w:tc>
      </w:tr>
      <w:tr w:rsidR="00E54212" w:rsidRPr="00521146" w:rsidTr="00521146">
        <w:trPr>
          <w:cantSplit/>
          <w:trHeight w:val="553"/>
        </w:trPr>
        <w:tc>
          <w:tcPr>
            <w:tcW w:w="15903" w:type="dxa"/>
            <w:gridSpan w:val="9"/>
            <w:vAlign w:val="center"/>
          </w:tcPr>
          <w:p w:rsidR="0093074E" w:rsidRDefault="0093074E" w:rsidP="0093074E">
            <w:pPr>
              <w:pStyle w:val="Default"/>
              <w:rPr>
                <w:b/>
                <w:bCs/>
              </w:rPr>
            </w:pPr>
          </w:p>
          <w:p w:rsidR="00E54212" w:rsidRDefault="0093074E" w:rsidP="00E54212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КОММУНИКАЦИЯ</w:t>
            </w:r>
          </w:p>
          <w:p w:rsidR="0093074E" w:rsidRPr="00521146" w:rsidRDefault="0093074E" w:rsidP="00E54212">
            <w:pPr>
              <w:pStyle w:val="Default"/>
              <w:jc w:val="center"/>
            </w:pPr>
          </w:p>
        </w:tc>
      </w:tr>
      <w:tr w:rsidR="00E54212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2.1. 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</w:p>
        </w:tc>
        <w:tc>
          <w:tcPr>
            <w:tcW w:w="2424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>Обеспечение работы «горячей линии» Федерации</w:t>
            </w:r>
            <w:r w:rsidR="00521146" w:rsidRPr="00521146">
              <w:t xml:space="preserve"> ВФСС</w:t>
            </w:r>
            <w:r w:rsidRPr="00521146">
              <w:t xml:space="preserve">, а также ссылки на «горячую линию» ПКР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Все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3686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>- разработка «горячей линии» Федерации</w:t>
            </w:r>
            <w:r w:rsidR="00521146" w:rsidRPr="00521146">
              <w:t xml:space="preserve"> ВФСС</w:t>
            </w:r>
            <w:r w:rsidRPr="00521146">
              <w:t xml:space="preserve">, </w:t>
            </w:r>
          </w:p>
          <w:p w:rsidR="00E54212" w:rsidRPr="00521146" w:rsidRDefault="00E54212" w:rsidP="00E54212">
            <w:pPr>
              <w:pStyle w:val="Default"/>
            </w:pPr>
            <w:r w:rsidRPr="00521146">
              <w:t>- техническая поддержка «горячей линии» веб-сайта Федерации</w:t>
            </w:r>
            <w:r w:rsidR="00521146" w:rsidRPr="00521146">
              <w:t xml:space="preserve"> ВФСС</w:t>
            </w:r>
            <w:r w:rsidRPr="00521146">
              <w:t xml:space="preserve">, </w:t>
            </w:r>
          </w:p>
          <w:p w:rsidR="00E54212" w:rsidRPr="00521146" w:rsidRDefault="00E54212" w:rsidP="00E54212">
            <w:pPr>
              <w:pStyle w:val="Default"/>
            </w:pPr>
            <w:r w:rsidRPr="00521146">
              <w:t xml:space="preserve">- обработка обращений, направление обращений РУСАДА, </w:t>
            </w:r>
          </w:p>
          <w:p w:rsidR="00E54212" w:rsidRPr="00521146" w:rsidRDefault="00E54212" w:rsidP="00E54212">
            <w:pPr>
              <w:pStyle w:val="Default"/>
            </w:pPr>
            <w:r w:rsidRPr="00521146">
              <w:t xml:space="preserve">- содействие в расследовании </w:t>
            </w:r>
          </w:p>
        </w:tc>
        <w:tc>
          <w:tcPr>
            <w:tcW w:w="1559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На постоянной основе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54212" w:rsidRPr="00521146" w:rsidRDefault="00E54212" w:rsidP="00E54212">
            <w:pPr>
              <w:pStyle w:val="Default"/>
            </w:pPr>
          </w:p>
        </w:tc>
      </w:tr>
      <w:tr w:rsidR="00E54212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2.2. 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</w:p>
        </w:tc>
        <w:tc>
          <w:tcPr>
            <w:tcW w:w="2424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Консультация спортсменов и персонала спортсменов по вопросам антидопинга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Спортсмены по спорту слепых, персонал спортсмена по спорту слепых и другие заинтересованные лица 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</w:pPr>
          </w:p>
        </w:tc>
        <w:tc>
          <w:tcPr>
            <w:tcW w:w="3686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- предоставление необходимого разъяснения спортсменам и персоналу спортсменов по интересующим вопросам, касающихся антидопинга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1559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На постоянной основе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54212" w:rsidRPr="00521146" w:rsidRDefault="00E54212" w:rsidP="00E54212">
            <w:pPr>
              <w:pStyle w:val="Default"/>
            </w:pPr>
          </w:p>
        </w:tc>
      </w:tr>
      <w:tr w:rsidR="00E54212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 w:rsidRPr="00521146">
              <w:t>2.3.</w:t>
            </w:r>
          </w:p>
        </w:tc>
        <w:tc>
          <w:tcPr>
            <w:tcW w:w="2424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Участие в реализации Антидопинговой кампании ПКР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Все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3686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- участие в разработке эффективной кампании по взаимодействию и распространению информации, </w:t>
            </w:r>
          </w:p>
          <w:p w:rsidR="00E54212" w:rsidRPr="00521146" w:rsidRDefault="00E54212" w:rsidP="00E54212">
            <w:pPr>
              <w:pStyle w:val="Default"/>
            </w:pPr>
            <w:r w:rsidRPr="00521146">
              <w:t xml:space="preserve">- реализация Антидопинговой компании </w:t>
            </w:r>
          </w:p>
          <w:p w:rsidR="00E54212" w:rsidRPr="00521146" w:rsidRDefault="00E54212" w:rsidP="00E54212">
            <w:pPr>
              <w:pStyle w:val="Default"/>
            </w:pPr>
            <w:r w:rsidRPr="00521146">
              <w:t xml:space="preserve">- работа по повышению коммуникационной активности (своевременное размещение </w:t>
            </w:r>
            <w:r w:rsidR="00A51814" w:rsidRPr="00521146">
              <w:t>актуальной информации, продвижении ключевых новостей)</w:t>
            </w:r>
          </w:p>
        </w:tc>
        <w:tc>
          <w:tcPr>
            <w:tcW w:w="1559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На постоянной основе </w:t>
            </w:r>
          </w:p>
          <w:p w:rsidR="00E54212" w:rsidRPr="00521146" w:rsidRDefault="00E54212" w:rsidP="00E54212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E54212" w:rsidRPr="00521146" w:rsidRDefault="00E54212" w:rsidP="00E5421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54212" w:rsidRPr="00521146" w:rsidRDefault="00E54212" w:rsidP="00E54212">
            <w:pPr>
              <w:pStyle w:val="Default"/>
            </w:pPr>
            <w:r w:rsidRPr="00521146">
              <w:t xml:space="preserve">Совместно с ПКР </w:t>
            </w:r>
          </w:p>
          <w:p w:rsidR="00E54212" w:rsidRPr="00521146" w:rsidRDefault="00E54212" w:rsidP="00E54212">
            <w:pPr>
              <w:pStyle w:val="Default"/>
            </w:pPr>
          </w:p>
        </w:tc>
      </w:tr>
      <w:tr w:rsidR="00A51814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lastRenderedPageBreak/>
              <w:t xml:space="preserve">2.4. </w:t>
            </w:r>
          </w:p>
          <w:p w:rsidR="00A51814" w:rsidRPr="00521146" w:rsidRDefault="00A51814" w:rsidP="00A518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</w:p>
        </w:tc>
        <w:tc>
          <w:tcPr>
            <w:tcW w:w="2424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Обеспечение работы онлайн викторины на веб-сайте Федерации </w:t>
            </w:r>
          </w:p>
          <w:p w:rsidR="00A51814" w:rsidRPr="00521146" w:rsidRDefault="00A51814" w:rsidP="00A51814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Все </w:t>
            </w:r>
          </w:p>
          <w:p w:rsidR="00A51814" w:rsidRPr="00521146" w:rsidRDefault="00A51814" w:rsidP="00A51814">
            <w:pPr>
              <w:pStyle w:val="Default"/>
            </w:pPr>
          </w:p>
        </w:tc>
        <w:tc>
          <w:tcPr>
            <w:tcW w:w="3686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>- разработка онлайн-викторины на сайте Федерации</w:t>
            </w:r>
            <w:r w:rsidR="00521146" w:rsidRPr="00521146">
              <w:t xml:space="preserve"> ВФСС</w:t>
            </w:r>
            <w:r w:rsidRPr="00521146">
              <w:t xml:space="preserve">, </w:t>
            </w:r>
          </w:p>
          <w:p w:rsidR="00A51814" w:rsidRPr="00521146" w:rsidRDefault="00A51814" w:rsidP="00A51814">
            <w:pPr>
              <w:pStyle w:val="Default"/>
            </w:pPr>
            <w:r w:rsidRPr="00521146">
              <w:t xml:space="preserve">- поддержка работы онлайн-викторины </w:t>
            </w:r>
          </w:p>
        </w:tc>
        <w:tc>
          <w:tcPr>
            <w:tcW w:w="1559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На постоянной основе </w:t>
            </w:r>
          </w:p>
          <w:p w:rsidR="00A51814" w:rsidRPr="00521146" w:rsidRDefault="00A51814" w:rsidP="00A51814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A51814" w:rsidRPr="00521146" w:rsidRDefault="00A51814" w:rsidP="00A51814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A51814" w:rsidRPr="00521146" w:rsidRDefault="00A51814" w:rsidP="00A51814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51814" w:rsidRPr="00521146" w:rsidRDefault="00A51814" w:rsidP="00A51814">
            <w:r w:rsidRPr="00521146">
              <w:t xml:space="preserve">Совместно с ПКР </w:t>
            </w:r>
          </w:p>
        </w:tc>
      </w:tr>
      <w:tr w:rsidR="00A51814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A51814" w:rsidRPr="00521146" w:rsidRDefault="00A51814" w:rsidP="00A51814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 w:rsidRPr="00521146">
              <w:t>2.5.</w:t>
            </w:r>
          </w:p>
        </w:tc>
        <w:tc>
          <w:tcPr>
            <w:tcW w:w="2424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Организация проведения антидопинговой викторины </w:t>
            </w:r>
            <w:proofErr w:type="spellStart"/>
            <w:r w:rsidRPr="00521146">
              <w:t>Outreach</w:t>
            </w:r>
            <w:proofErr w:type="spellEnd"/>
            <w:r w:rsidRPr="00521146">
              <w:t xml:space="preserve"> </w:t>
            </w:r>
          </w:p>
          <w:p w:rsidR="00A51814" w:rsidRPr="00521146" w:rsidRDefault="00A51814" w:rsidP="00A51814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A51814" w:rsidRPr="00521146" w:rsidRDefault="00A51814" w:rsidP="00812C98">
            <w:pPr>
              <w:pStyle w:val="Default"/>
            </w:pPr>
            <w:r w:rsidRPr="00521146">
              <w:t>Спортсмены по спорту слепых, персон</w:t>
            </w:r>
            <w:r w:rsidR="00812C98" w:rsidRPr="00521146">
              <w:t>ал спортсмена по спорту слепых</w:t>
            </w:r>
          </w:p>
        </w:tc>
        <w:tc>
          <w:tcPr>
            <w:tcW w:w="3686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- разработка плана и графика проведения антидопинговых викторин </w:t>
            </w:r>
            <w:proofErr w:type="spellStart"/>
            <w:r w:rsidRPr="00521146">
              <w:t>Outreach</w:t>
            </w:r>
            <w:proofErr w:type="spellEnd"/>
            <w:r w:rsidRPr="00521146">
              <w:t xml:space="preserve">, </w:t>
            </w:r>
          </w:p>
          <w:p w:rsidR="00A51814" w:rsidRPr="00521146" w:rsidRDefault="00A51814" w:rsidP="00A51814">
            <w:pPr>
              <w:pStyle w:val="Default"/>
            </w:pPr>
            <w:r w:rsidRPr="00521146">
              <w:t xml:space="preserve">- реализация на постоянной основе антидопинговых викторин </w:t>
            </w:r>
            <w:proofErr w:type="spellStart"/>
            <w:r w:rsidRPr="00521146">
              <w:t>Outreach</w:t>
            </w:r>
            <w:proofErr w:type="spellEnd"/>
            <w:r w:rsidRPr="00521146">
              <w:t xml:space="preserve"> до 3 в год </w:t>
            </w:r>
          </w:p>
        </w:tc>
        <w:tc>
          <w:tcPr>
            <w:tcW w:w="1559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По отдельному графику </w:t>
            </w:r>
          </w:p>
          <w:p w:rsidR="00A51814" w:rsidRPr="00521146" w:rsidRDefault="00A51814" w:rsidP="00A51814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A51814" w:rsidRPr="00521146" w:rsidRDefault="00A51814" w:rsidP="00A51814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A51814" w:rsidRPr="00521146" w:rsidRDefault="00A51814" w:rsidP="00A51814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A51814" w:rsidRPr="00521146" w:rsidRDefault="00A51814" w:rsidP="00A51814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right="51"/>
              <w:rPr>
                <w:spacing w:val="-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51814" w:rsidRPr="00521146" w:rsidRDefault="00A51814" w:rsidP="00A51814">
            <w:r w:rsidRPr="00521146">
              <w:t xml:space="preserve">Совместно с РУСАДА и ПКР </w:t>
            </w:r>
          </w:p>
        </w:tc>
      </w:tr>
      <w:tr w:rsidR="00A51814" w:rsidRPr="00521146" w:rsidTr="00521146">
        <w:trPr>
          <w:cantSplit/>
          <w:trHeight w:val="947"/>
        </w:trPr>
        <w:tc>
          <w:tcPr>
            <w:tcW w:w="15903" w:type="dxa"/>
            <w:gridSpan w:val="9"/>
            <w:vAlign w:val="center"/>
          </w:tcPr>
          <w:p w:rsidR="00A51814" w:rsidRPr="0093074E" w:rsidRDefault="00A51814" w:rsidP="00A51814">
            <w:pPr>
              <w:pStyle w:val="Default"/>
              <w:jc w:val="center"/>
              <w:rPr>
                <w:b/>
              </w:rPr>
            </w:pPr>
            <w:r w:rsidRPr="0093074E">
              <w:rPr>
                <w:b/>
              </w:rPr>
              <w:t>3. ОБРАЗОВАНИЕ</w:t>
            </w:r>
          </w:p>
        </w:tc>
      </w:tr>
      <w:tr w:rsidR="00812C98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812C98" w:rsidRPr="00521146" w:rsidRDefault="00521146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>
              <w:t>3.1.</w:t>
            </w:r>
          </w:p>
        </w:tc>
        <w:tc>
          <w:tcPr>
            <w:tcW w:w="2424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>Совершенствование учебного плана образовательного антидопингового семинара Федерации</w:t>
            </w:r>
          </w:p>
        </w:tc>
        <w:tc>
          <w:tcPr>
            <w:tcW w:w="1970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Спортсмены по спорту слепых, персонал спортсмена по спорту слепых </w:t>
            </w:r>
          </w:p>
        </w:tc>
        <w:tc>
          <w:tcPr>
            <w:tcW w:w="3686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- совершенствование учебного плана по антидопинговому образованию для спортсменов по спорту </w:t>
            </w:r>
            <w:r w:rsidR="00521146" w:rsidRPr="00521146">
              <w:t>слепых</w:t>
            </w:r>
            <w:r w:rsidRPr="00521146">
              <w:t xml:space="preserve">, персонала спортсменов </w:t>
            </w:r>
            <w:r w:rsidR="00521146" w:rsidRPr="00521146">
              <w:t>по спорту слепых</w:t>
            </w:r>
            <w:r w:rsidRPr="00521146">
              <w:t xml:space="preserve">,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совершенствование мер по оценке уровня знаний спортсменов </w:t>
            </w:r>
            <w:r w:rsidR="00521146" w:rsidRPr="00521146">
              <w:t>по спорту слепых</w:t>
            </w:r>
            <w:r w:rsidRPr="00521146">
              <w:t xml:space="preserve">, персонала спортсменов </w:t>
            </w:r>
            <w:r w:rsidR="00521146" w:rsidRPr="00521146">
              <w:t>по спорту слепых</w:t>
            </w:r>
            <w:r w:rsidRPr="00521146">
              <w:t xml:space="preserve">, в том числе механизма тестирования участников антидопингового семинара </w:t>
            </w:r>
          </w:p>
        </w:tc>
        <w:tc>
          <w:tcPr>
            <w:tcW w:w="1559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На постоянной основе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812C98" w:rsidRPr="00521146" w:rsidRDefault="00812C98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587" w:type="dxa"/>
            <w:gridSpan w:val="2"/>
            <w:vAlign w:val="center"/>
          </w:tcPr>
          <w:p w:rsidR="00812C98" w:rsidRPr="00521146" w:rsidRDefault="00812C98" w:rsidP="00812C98">
            <w:pPr>
              <w:pStyle w:val="Default"/>
            </w:pPr>
          </w:p>
        </w:tc>
      </w:tr>
      <w:tr w:rsidR="00812C98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812C98" w:rsidRPr="00521146" w:rsidRDefault="00521146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>
              <w:lastRenderedPageBreak/>
              <w:t>3.2</w:t>
            </w:r>
          </w:p>
        </w:tc>
        <w:tc>
          <w:tcPr>
            <w:tcW w:w="2424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Обучение лекторов с правом преподавания образовательных антидопинговых программ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Сотрудники Федерации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3686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- совершенствование комплексной программы подготовки лекторов,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обучение потенциальных лекторов по комплексной программе подготовки </w:t>
            </w:r>
          </w:p>
        </w:tc>
        <w:tc>
          <w:tcPr>
            <w:tcW w:w="1559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На постоянной основе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812C98" w:rsidRPr="00521146" w:rsidRDefault="00812C98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587" w:type="dxa"/>
            <w:gridSpan w:val="2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Совместно с РУСАДА, ПКР и экспертами ВАДА </w:t>
            </w:r>
          </w:p>
          <w:p w:rsidR="00812C98" w:rsidRPr="00521146" w:rsidRDefault="00812C98" w:rsidP="00812C98">
            <w:pPr>
              <w:pStyle w:val="Default"/>
            </w:pPr>
          </w:p>
        </w:tc>
      </w:tr>
      <w:tr w:rsidR="00812C98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812C98" w:rsidRPr="00521146" w:rsidRDefault="00521146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>
              <w:t>3.3</w:t>
            </w:r>
          </w:p>
        </w:tc>
        <w:tc>
          <w:tcPr>
            <w:tcW w:w="2424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Организация и проведение антидопинговых семинаров Федерации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>Спортсмены по спорту слепых, персонал спортсмена по спорту слепых, персонал федерации ВФСС, члены региональных отделений ВФСС</w:t>
            </w:r>
          </w:p>
        </w:tc>
        <w:tc>
          <w:tcPr>
            <w:tcW w:w="3686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- разработка графика проведения семинаров для спортсменов, персонала спортсменов сборных команд России, членов Совета Федерации, членов региональных отделений Федерации ВФСС и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сотрудников Федерации ВФСС,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реализация графика проведения семинаров для спортсменов, персонала спортсменов сборных команд России, членов Совета Федерации, членов региональных отделений Федерации ВФСС и сотрудников Федерации ВФСС,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проведение тестирования в рамках семинаров Федерации ВФСС,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подготовка и выдача сертификатов,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подготовка статистических данных по числу участников семинаров и результатам тестирования </w:t>
            </w:r>
          </w:p>
        </w:tc>
        <w:tc>
          <w:tcPr>
            <w:tcW w:w="1559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В течение года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812C98" w:rsidRPr="00521146" w:rsidRDefault="00812C98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  <w:lang w:val="en-US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587" w:type="dxa"/>
            <w:gridSpan w:val="2"/>
            <w:vAlign w:val="center"/>
          </w:tcPr>
          <w:p w:rsidR="00812C98" w:rsidRPr="00521146" w:rsidRDefault="00812C98" w:rsidP="00812C98">
            <w:pPr>
              <w:pStyle w:val="Default"/>
            </w:pPr>
          </w:p>
        </w:tc>
      </w:tr>
      <w:tr w:rsidR="00812C98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812C98" w:rsidRPr="00521146" w:rsidRDefault="00521146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>
              <w:lastRenderedPageBreak/>
              <w:t>3.4.</w:t>
            </w:r>
          </w:p>
        </w:tc>
        <w:tc>
          <w:tcPr>
            <w:tcW w:w="2424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Дистанционное антидопинговое обучение спортсменов и персонала спортсменов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>Спортсмены по спорту слепых, персонал спортсмена по спорту слепых</w:t>
            </w:r>
          </w:p>
        </w:tc>
        <w:tc>
          <w:tcPr>
            <w:tcW w:w="3686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привлечение спортсменов и персонала спортсменов к дистанционному обучению РУСАДА на постоянной основе https://rusada.triagonal.net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- WADA ALPHA для спортсменов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https://adel.wada-ama.org/learn/ </w:t>
            </w:r>
          </w:p>
        </w:tc>
        <w:tc>
          <w:tcPr>
            <w:tcW w:w="1559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На постоянной основе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812C98" w:rsidRPr="00521146" w:rsidRDefault="00812C98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587" w:type="dxa"/>
            <w:gridSpan w:val="2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Совместно с РУСАДА </w:t>
            </w:r>
          </w:p>
          <w:p w:rsidR="00812C98" w:rsidRPr="00521146" w:rsidRDefault="00812C98" w:rsidP="00812C98">
            <w:pPr>
              <w:pStyle w:val="Default"/>
            </w:pPr>
          </w:p>
        </w:tc>
      </w:tr>
      <w:tr w:rsidR="00812C98" w:rsidRPr="00521146" w:rsidTr="00521146">
        <w:trPr>
          <w:cantSplit/>
          <w:trHeight w:val="266"/>
        </w:trPr>
        <w:tc>
          <w:tcPr>
            <w:tcW w:w="594" w:type="dxa"/>
            <w:vAlign w:val="center"/>
          </w:tcPr>
          <w:p w:rsidR="00812C98" w:rsidRPr="00521146" w:rsidRDefault="00521146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2" w:right="51"/>
            </w:pPr>
            <w:r>
              <w:t>3.5.</w:t>
            </w:r>
          </w:p>
        </w:tc>
        <w:tc>
          <w:tcPr>
            <w:tcW w:w="2424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Помощь региональным отделениям Федерации ВФСС в разработке и реализации образовательной антидопинговой стратегии и программ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970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>Спортсмены по спорту слепых национального уровня, в том числе дети-инвалиды и начинающие спортсмены по спорту слепых</w:t>
            </w:r>
          </w:p>
        </w:tc>
        <w:tc>
          <w:tcPr>
            <w:tcW w:w="3686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- оказание методической помощи региональным </w:t>
            </w:r>
          </w:p>
          <w:p w:rsidR="00812C98" w:rsidRPr="00521146" w:rsidRDefault="00812C98" w:rsidP="00812C98">
            <w:pPr>
              <w:pStyle w:val="Default"/>
            </w:pPr>
            <w:r w:rsidRPr="00521146">
              <w:t xml:space="preserve">отделениям Федерации ВФСС в целях разработки и реализации образовательной антидопинговой программы на территории всей страны </w:t>
            </w:r>
          </w:p>
          <w:p w:rsidR="00812C98" w:rsidRPr="00521146" w:rsidRDefault="00812C98" w:rsidP="00812C98">
            <w:pPr>
              <w:pStyle w:val="Default"/>
            </w:pP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1559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На постоянной основе </w:t>
            </w:r>
          </w:p>
          <w:p w:rsidR="00812C98" w:rsidRPr="00521146" w:rsidRDefault="00812C98" w:rsidP="00812C98">
            <w:pPr>
              <w:pStyle w:val="Default"/>
            </w:pPr>
          </w:p>
        </w:tc>
        <w:tc>
          <w:tcPr>
            <w:tcW w:w="2268" w:type="dxa"/>
            <w:vAlign w:val="center"/>
          </w:tcPr>
          <w:p w:rsidR="00812C98" w:rsidRPr="00521146" w:rsidRDefault="00812C98" w:rsidP="00812C98">
            <w:pPr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ind w:right="51"/>
              <w:rPr>
                <w:spacing w:val="-2"/>
              </w:rPr>
            </w:pPr>
            <w:r w:rsidRPr="00521146">
              <w:rPr>
                <w:spacing w:val="-2"/>
              </w:rPr>
              <w:t>Сотрудники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2"/>
              </w:rPr>
              <w:t>Федерации</w:t>
            </w:r>
            <w:r w:rsidRPr="00521146">
              <w:rPr>
                <w:spacing w:val="-2"/>
                <w:lang w:val="en-US"/>
              </w:rPr>
              <w:t xml:space="preserve">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815" w:type="dxa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 xml:space="preserve">Согласно утвержденной сметы </w:t>
            </w:r>
            <w:r w:rsidRPr="00521146">
              <w:rPr>
                <w:spacing w:val="-2"/>
              </w:rPr>
              <w:t xml:space="preserve">Федерации </w:t>
            </w:r>
            <w:r w:rsidRPr="00521146">
              <w:rPr>
                <w:spacing w:val="-4"/>
              </w:rPr>
              <w:t>ВФСС</w:t>
            </w:r>
          </w:p>
        </w:tc>
        <w:tc>
          <w:tcPr>
            <w:tcW w:w="1587" w:type="dxa"/>
            <w:gridSpan w:val="2"/>
            <w:vAlign w:val="center"/>
          </w:tcPr>
          <w:p w:rsidR="00812C98" w:rsidRPr="00521146" w:rsidRDefault="00812C98" w:rsidP="00812C98">
            <w:pPr>
              <w:pStyle w:val="Default"/>
            </w:pPr>
            <w:r w:rsidRPr="00521146">
              <w:t>Совместно с РУСАДА, Министерством спорта</w:t>
            </w:r>
          </w:p>
        </w:tc>
      </w:tr>
    </w:tbl>
    <w:p w:rsidR="00F17039" w:rsidRPr="00C21DDC" w:rsidRDefault="00F17039" w:rsidP="00A51814">
      <w:pPr>
        <w:kinsoku w:val="0"/>
        <w:overflowPunct w:val="0"/>
        <w:autoSpaceDE w:val="0"/>
        <w:autoSpaceDN w:val="0"/>
        <w:adjustRightInd w:val="0"/>
        <w:spacing w:before="135" w:after="0" w:line="240" w:lineRule="auto"/>
        <w:ind w:right="51" w:firstLine="709"/>
        <w:rPr>
          <w:rFonts w:ascii="Arial" w:hAnsi="Arial" w:cs="Arial"/>
          <w:spacing w:val="-6"/>
          <w:sz w:val="20"/>
          <w:szCs w:val="20"/>
        </w:rPr>
        <w:sectPr w:rsidR="00F17039" w:rsidRPr="00C21DDC" w:rsidSect="00E54212">
          <w:type w:val="continuous"/>
          <w:pgSz w:w="16840" w:h="11910" w:orient="landscape"/>
          <w:pgMar w:top="1140" w:right="853" w:bottom="280" w:left="480" w:header="720" w:footer="720" w:gutter="0"/>
          <w:cols w:space="720"/>
          <w:noEndnote/>
        </w:sectPr>
      </w:pPr>
    </w:p>
    <w:p w:rsidR="00A51814" w:rsidRPr="00A51814" w:rsidRDefault="00A51814" w:rsidP="0093074E">
      <w:pPr>
        <w:pStyle w:val="1"/>
      </w:pPr>
      <w:bookmarkStart w:id="15" w:name="_Toc102924267"/>
      <w:r w:rsidRPr="00A51814">
        <w:lastRenderedPageBreak/>
        <w:t>Приложение 2</w:t>
      </w:r>
      <w:bookmarkEnd w:id="15"/>
    </w:p>
    <w:p w:rsidR="00A51814" w:rsidRPr="00A51814" w:rsidRDefault="00A51814" w:rsidP="0093074E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ТЕСТИРОВАНИЕ ПО ИТОГАМ АНТИДОПИНГОВОГО СЕМИНАРА ФЕДЕРАЦИИ ВФСС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ВАРИАНТ №1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Что такое философия антидопинга?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продвижение дисциплины среди спортсменов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ограничение доступа продуктов фармацевтической промышленности для спортсменов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поддержка спортсменов на более высоких уровнях стандарта, чем не спортсменов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защита духа спорта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Как спортсмен с заболеванием решает - принимать ли медицинский препарат?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Спортсмены могут принимать любые лекарства в медицинских целях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Лекарство разрешено, если его прописывает доктор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 должен определить необходимость в приеме лекарства и просит терапевтическое использование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Лекарство разрешено, если заболевание мешает выступлению спортсмена.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мне будет трудно соблюдать сбалансированную диету из-за моего плотного графика, я могу использовать биологически активные добавки, чтобы получить дополнительные питательные вещества для повышения моей производительности.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776EAE" w:rsidRDefault="00A51814" w:rsidP="00A072F3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776EAE">
        <w:rPr>
          <w:b/>
          <w:bCs/>
          <w:sz w:val="28"/>
          <w:szCs w:val="28"/>
        </w:rPr>
        <w:lastRenderedPageBreak/>
        <w:t>В каких случаях спортсмен должен сообщить своему</w:t>
      </w:r>
      <w:r w:rsidR="00776EAE">
        <w:rPr>
          <w:b/>
          <w:bCs/>
          <w:sz w:val="28"/>
          <w:szCs w:val="28"/>
        </w:rPr>
        <w:t xml:space="preserve"> </w:t>
      </w:r>
      <w:r w:rsidRPr="00776EAE">
        <w:rPr>
          <w:b/>
          <w:bCs/>
          <w:sz w:val="28"/>
          <w:szCs w:val="28"/>
        </w:rPr>
        <w:t>Национальному антидопинговому агентству, где он живет, тренируется и участвует в соревнованиях?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 год проведения Паралимпийских игр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Когда он включен в Регистрационный пул тестирования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спортсмены должны это делать</w:t>
      </w:r>
    </w:p>
    <w:p w:rsidR="00A51814" w:rsidRPr="00A51814" w:rsidRDefault="00A51814" w:rsidP="00A072F3">
      <w:pPr>
        <w:numPr>
          <w:ilvl w:val="1"/>
          <w:numId w:val="2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Спортсменам это не нужно делать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Кто имеет полномочия для сбора анализов крови с целью допинг- контроля?</w:t>
      </w:r>
    </w:p>
    <w:p w:rsidR="00A51814" w:rsidRPr="00A51814" w:rsidRDefault="00A51814" w:rsidP="00A072F3">
      <w:pPr>
        <w:numPr>
          <w:ilvl w:val="1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Квалифицированный инспектор по сбору крови</w:t>
      </w:r>
    </w:p>
    <w:p w:rsidR="00A51814" w:rsidRPr="00A51814" w:rsidRDefault="00A51814" w:rsidP="00A072F3">
      <w:pPr>
        <w:numPr>
          <w:ilvl w:val="1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Квалифицированный инспектор допинг-контроля</w:t>
      </w:r>
    </w:p>
    <w:p w:rsidR="00776EAE" w:rsidRDefault="00A51814" w:rsidP="00A072F3">
      <w:pPr>
        <w:numPr>
          <w:ilvl w:val="1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Квалифицированный </w:t>
      </w:r>
      <w:proofErr w:type="spellStart"/>
      <w:r w:rsidRPr="00A51814">
        <w:rPr>
          <w:sz w:val="28"/>
          <w:szCs w:val="28"/>
        </w:rPr>
        <w:t>шаперон</w:t>
      </w:r>
      <w:proofErr w:type="spellEnd"/>
    </w:p>
    <w:p w:rsidR="00A51814" w:rsidRPr="00776EAE" w:rsidRDefault="00A51814" w:rsidP="00A072F3">
      <w:pPr>
        <w:numPr>
          <w:ilvl w:val="1"/>
          <w:numId w:val="2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sz w:val="28"/>
          <w:szCs w:val="28"/>
        </w:rPr>
        <w:t>Все перечисленные ответы верны.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медикамент разрешен к применению в моей стране, то я могу использовать тот же бренд, произведенный за рубежом.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Программа терапевтического</w:t>
      </w:r>
      <w:r w:rsidR="00776EAE">
        <w:rPr>
          <w:b/>
          <w:bCs/>
          <w:sz w:val="28"/>
          <w:szCs w:val="28"/>
        </w:rPr>
        <w:t xml:space="preserve"> использования дает возможность </w:t>
      </w:r>
      <w:r w:rsidRPr="00A51814">
        <w:rPr>
          <w:b/>
          <w:bCs/>
          <w:sz w:val="28"/>
          <w:szCs w:val="28"/>
        </w:rPr>
        <w:t>спортсменам получать лечение тяжелых заболеваний с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применением препаратов, содержащих запрещенные субстанции. Разрешение на терапевтическое использование оправдано, если эти препараты не грозят серьезному ухудшению состояния здоровья, не способствуют улучшению спортивных результатов, и им не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существует альтернативной замены. TИ означает: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Разрешение на терапевтическое использование;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Оборудование для терапевтического использования.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Тренер или врач, содействующий спортсмену в приеме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запрещенных препаратов, может быть наказан, в случае если спортсмен уличен в их приеме.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После того как я сдам пробу мочи и/или крови, как долго она может храниться и повторно анализироваться?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Неопределенный срок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10 лет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2 года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Пробы не могут храниться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Когда спортсмен должен быть предупрежден о ближайшем тестировании?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 24 часа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 один месяц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Предупреждение не требуется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 7 дней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Почему правила важны для спорта и спортсменов?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Правила определяют структуры спорта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Правила обеспечивают одинаковые шансы всех участников на успех</w:t>
      </w:r>
    </w:p>
    <w:p w:rsidR="00A51814" w:rsidRPr="00A51814" w:rsidRDefault="00A51814" w:rsidP="00A072F3">
      <w:pPr>
        <w:numPr>
          <w:ilvl w:val="1"/>
          <w:numId w:val="2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Правила препятствуют спортсмену получать несправедливое преимущество</w:t>
      </w:r>
    </w:p>
    <w:p w:rsidR="00776EAE" w:rsidRDefault="00776EAE" w:rsidP="00776E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814" w:rsidRPr="00A51814" w:rsidRDefault="00A51814" w:rsidP="00A072F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Какие права у спортсмена при позитивном результате тестирования?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Право на вскрытие пробы В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Право на присутствие и анализ пробы В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Право на копии документов из лаборатории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вышеперечисленное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Анализ мочи с целью определения запрещенных в спорте препаратов может быть проведен любой лабораторией с соответствующим оборудованием.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При каких условиях спортсмен может отказаться от тестирования?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 не может отказаться от тестирования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Занятость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Обязанности по учебе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Семейные обстоятельства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Когда спортсмен может </w:t>
      </w:r>
      <w:r w:rsidR="00776EAE">
        <w:rPr>
          <w:b/>
          <w:bCs/>
          <w:sz w:val="28"/>
          <w:szCs w:val="28"/>
        </w:rPr>
        <w:t>пода</w:t>
      </w:r>
      <w:r w:rsidRPr="00A51814">
        <w:rPr>
          <w:b/>
          <w:bCs/>
          <w:sz w:val="28"/>
          <w:szCs w:val="28"/>
        </w:rPr>
        <w:t>ть заявку на терапевтическое использование определенного медикамента?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После того, как он стал принимать медикамент.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До того, как он стал принимать медикамент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 менее, чем за 60 дней до национальных или международных соревнований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Только родители спортсмена могут </w:t>
      </w:r>
      <w:r w:rsidR="00776EAE">
        <w:rPr>
          <w:sz w:val="28"/>
          <w:szCs w:val="28"/>
        </w:rPr>
        <w:t>пода</w:t>
      </w:r>
      <w:r w:rsidRPr="00A51814">
        <w:rPr>
          <w:sz w:val="28"/>
          <w:szCs w:val="28"/>
        </w:rPr>
        <w:t>вать заявление на терапевтическое использование.</w:t>
      </w:r>
    </w:p>
    <w:p w:rsidR="00776EAE" w:rsidRDefault="00776EAE" w:rsidP="00776E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1814" w:rsidRPr="00A51814" w:rsidRDefault="00A51814" w:rsidP="00A072F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Если я получу дисквалификацию в моем виде спорта, то я могу соревноваться в другом виде спорта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Кто может одобрять или отклонять Вашу заявку на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терапевтическое использование (ТИ) запрещенных препаратов по медицинским показаниям?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Комитет спортсменов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Группа специалистов, работающих в Национальной или Международной спортивной федерации</w:t>
      </w:r>
    </w:p>
    <w:p w:rsidR="00A51814" w:rsidRPr="00A51814" w:rsidRDefault="00A51814" w:rsidP="00A072F3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Комитет медицинских экспертов</w:t>
      </w:r>
    </w:p>
    <w:p w:rsidR="00521146" w:rsidRPr="00521146" w:rsidRDefault="00A51814" w:rsidP="003B70F7">
      <w:pPr>
        <w:numPr>
          <w:ilvl w:val="1"/>
          <w:numId w:val="2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521146">
        <w:rPr>
          <w:sz w:val="28"/>
          <w:szCs w:val="28"/>
        </w:rPr>
        <w:t>Президент Национальной или Международной спортивной федерации</w:t>
      </w:r>
    </w:p>
    <w:p w:rsidR="00521146" w:rsidRDefault="00521146" w:rsidP="00521146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я принимаю биологически активную добавку, содержащую запрещенную субстанцию, будет ли это считаться нарушением антидопинговых правил?</w:t>
      </w:r>
    </w:p>
    <w:p w:rsidR="00A51814" w:rsidRPr="00A51814" w:rsidRDefault="00A51814" w:rsidP="00A072F3">
      <w:pPr>
        <w:numPr>
          <w:ilvl w:val="1"/>
          <w:numId w:val="1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Да</w:t>
      </w:r>
    </w:p>
    <w:p w:rsidR="00A51814" w:rsidRPr="00A51814" w:rsidRDefault="00A51814" w:rsidP="00A072F3">
      <w:pPr>
        <w:numPr>
          <w:ilvl w:val="1"/>
          <w:numId w:val="1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Нет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я получил травму и не буду принимать участие в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соревновании, я все равно обязан продолжать сообщать о своем местонахождении соответствующим спортивным организациям на тот случай, если им необходимо найти меня с целью допинг- контроля.</w:t>
      </w:r>
    </w:p>
    <w:p w:rsidR="00A51814" w:rsidRPr="00A51814" w:rsidRDefault="00A51814" w:rsidP="00A072F3">
      <w:pPr>
        <w:numPr>
          <w:ilvl w:val="1"/>
          <w:numId w:val="1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521146" w:rsidRDefault="005211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51814" w:rsidRPr="00A51814" w:rsidRDefault="00A51814" w:rsidP="00A072F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Запрещенный список перечисляет препараты и методы,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запрещенные для использования в соревновательный и во </w:t>
      </w:r>
      <w:proofErr w:type="spellStart"/>
      <w:r w:rsidRPr="00A51814">
        <w:rPr>
          <w:b/>
          <w:bCs/>
          <w:sz w:val="28"/>
          <w:szCs w:val="28"/>
        </w:rPr>
        <w:t>внесоревновательный</w:t>
      </w:r>
      <w:proofErr w:type="spellEnd"/>
      <w:r w:rsidRPr="00A51814">
        <w:rPr>
          <w:b/>
          <w:bCs/>
          <w:sz w:val="28"/>
          <w:szCs w:val="28"/>
        </w:rPr>
        <w:t xml:space="preserve"> период.</w:t>
      </w:r>
    </w:p>
    <w:p w:rsidR="00A51814" w:rsidRPr="00A51814" w:rsidRDefault="00A51814" w:rsidP="00A072F3">
      <w:pPr>
        <w:numPr>
          <w:ilvl w:val="1"/>
          <w:numId w:val="1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ВАРИАНТ №2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Какова цель Всемирного антидопингового кодекса?</w:t>
      </w:r>
    </w:p>
    <w:p w:rsidR="00A51814" w:rsidRPr="00A51814" w:rsidRDefault="00A51814" w:rsidP="00A072F3">
      <w:pPr>
        <w:numPr>
          <w:ilvl w:val="1"/>
          <w:numId w:val="1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Защита права спортсменов на спорт без допинга</w:t>
      </w:r>
    </w:p>
    <w:p w:rsidR="00A51814" w:rsidRPr="00A51814" w:rsidRDefault="00A51814" w:rsidP="00A072F3">
      <w:pPr>
        <w:numPr>
          <w:ilvl w:val="1"/>
          <w:numId w:val="1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Продвижение здоровья, справедливости и равенства среди спортсменов</w:t>
      </w:r>
    </w:p>
    <w:p w:rsidR="00A51814" w:rsidRPr="00A51814" w:rsidRDefault="00A51814" w:rsidP="00A072F3">
      <w:pPr>
        <w:numPr>
          <w:ilvl w:val="1"/>
          <w:numId w:val="1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Защита духа спорта</w:t>
      </w:r>
    </w:p>
    <w:p w:rsidR="00A51814" w:rsidRPr="00A51814" w:rsidRDefault="00A51814" w:rsidP="00A072F3">
      <w:pPr>
        <w:numPr>
          <w:ilvl w:val="1"/>
          <w:numId w:val="1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 перечисленное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Что такое запрещенный список?</w:t>
      </w:r>
    </w:p>
    <w:p w:rsidR="00A51814" w:rsidRPr="00A51814" w:rsidRDefault="00A51814" w:rsidP="00A072F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Перечень веществ и методов, которые запрещены во время соревнований и вне соревнований</w:t>
      </w:r>
    </w:p>
    <w:p w:rsidR="00A51814" w:rsidRPr="00A51814" w:rsidRDefault="00A51814" w:rsidP="00A072F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Список персонала, которым не разрешается работать со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спортсменами из-за наложенных санкций в связи с нарушениями антидопинговых правил</w:t>
      </w:r>
    </w:p>
    <w:p w:rsidR="00A51814" w:rsidRPr="00A51814" w:rsidRDefault="00A51814" w:rsidP="00A072F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Список докторов, которым не разрешается работать со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спортсменами из-за наложенных санкций в связи с нарушениями антидопинговых правил</w:t>
      </w:r>
    </w:p>
    <w:p w:rsidR="00A51814" w:rsidRDefault="00A51814" w:rsidP="00A072F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Список спортсменов, отстраненных от соревнований</w:t>
      </w:r>
    </w:p>
    <w:p w:rsidR="00521146" w:rsidRPr="00A51814" w:rsidRDefault="00521146" w:rsidP="00521146">
      <w:pPr>
        <w:spacing w:after="0" w:line="360" w:lineRule="auto"/>
        <w:jc w:val="both"/>
        <w:rPr>
          <w:sz w:val="28"/>
          <w:szCs w:val="28"/>
        </w:rPr>
      </w:pPr>
    </w:p>
    <w:p w:rsidR="00521146" w:rsidRDefault="00A51814" w:rsidP="00521146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3. Согласно Международным стандартам по терапевтическому использованию, какие критерии должны быть соблюдены для терапевтического использования?</w:t>
      </w:r>
    </w:p>
    <w:p w:rsidR="00A51814" w:rsidRPr="00A51814" w:rsidRDefault="00A51814" w:rsidP="00A072F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 должен иметь документальное подтверждение того,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что в связи с состоянием здоровья, ему необходимо использовать препарат.</w:t>
      </w:r>
    </w:p>
    <w:p w:rsidR="00A51814" w:rsidRPr="00A51814" w:rsidRDefault="00A51814" w:rsidP="00A072F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lastRenderedPageBreak/>
        <w:t>Препарат существенно улучшит результаты спортсмена.</w:t>
      </w:r>
    </w:p>
    <w:p w:rsidR="00A51814" w:rsidRPr="00A51814" w:rsidRDefault="00A51814" w:rsidP="00A072F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Состояние здоровья должно быть необычным или редким.</w:t>
      </w:r>
    </w:p>
    <w:p w:rsidR="00A51814" w:rsidRPr="00A51814" w:rsidRDefault="00A51814" w:rsidP="00A072F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Препарат должен быть дешевле, чем альтернативное лечение.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Можно взять лекарство у человека, которому Вы доверяете, даже если вы не знаете, что содержится в этом препарате.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Максимальное количество раз прохождения допинг-контроля за год: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2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5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20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Неограниченное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Лицо, получающее мои анализы в лаборатории, знает кто я.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я уважаю свой спорт и хочу быть лучшим спортсменом, то мне необходимо: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Одобрять то, что победа превыше всего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Делать все, что только потребуется для того, чтобы добиться преимущества над соперником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Если я проиграл, значит надо было где-то обмануть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Ни один из вышеперечисленных ответов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Если я получу дисквалификацию в результате положительного теста на наличие допинга в моей стране, то я могу выступать за другую страну.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Вы получили неблагоприятный результат анализа на наличие допинга, вы имеете право: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Требовать провести анализ пробы «В»;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Присутствовать или отправить представителя при вскрытии и анализе пробы «В»;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Запросить копии пакета документов по результатам анализов проб «А» и «В»;</w:t>
      </w:r>
    </w:p>
    <w:p w:rsidR="00A51814" w:rsidRPr="00A51814" w:rsidRDefault="00A51814" w:rsidP="00A072F3">
      <w:pPr>
        <w:numPr>
          <w:ilvl w:val="1"/>
          <w:numId w:val="1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перечисленные ответы верны.</w:t>
      </w:r>
    </w:p>
    <w:p w:rsidR="00521146" w:rsidRDefault="00521146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Какие требования распространяются на лаборатории, которые проводят анализ образцов крови или мочи для допинг-контроля?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Лаборатория должна располагаться в стране спортсмена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Лаборатория должна располагаться в стране, где проводиться допинг-тест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Любая лаборатория может проводить анализ тестов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Лаборатория должна быть аккредитована ВАДА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Я должен использовать выбранный мною набор для сбора пробы, но при этом я не могу попросить его замены, даже если я вижу, что у него нарушена целостность упаковки или он грязный.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Спортсмен может отказаться от прохождения допинг-контроля, если он занят.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Кто несет ответственность за вещества, найденные в организме спортсмена?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Человек, которые дал вещество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Тренер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Доктор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Положительный тест на допинг является единственной причиной дисквалификации спортсмена.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Вы не можете сдать необходимое количество мочи, Вам будет предложено сдать анализ крови в дополнение к анализу мочи.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Какое из следующих действий не ведет к нарушению антидопинговых правил (нарушение АДП)?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Нахождение запрещенного препарата в организме спортсмена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Обладание запрещенным препаратом</w:t>
      </w:r>
    </w:p>
    <w:p w:rsidR="00A51814" w:rsidRPr="00A51814" w:rsidRDefault="00A51814" w:rsidP="00A072F3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Манипуляции в процессе прохождения допинг-контроля</w:t>
      </w:r>
    </w:p>
    <w:p w:rsidR="00A51814" w:rsidRPr="00521146" w:rsidRDefault="00A51814" w:rsidP="00776EAE">
      <w:pPr>
        <w:numPr>
          <w:ilvl w:val="1"/>
          <w:numId w:val="1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3 пропущенных теста и </w:t>
      </w:r>
      <w:proofErr w:type="spellStart"/>
      <w:r w:rsidRPr="00A51814">
        <w:rPr>
          <w:sz w:val="28"/>
          <w:szCs w:val="28"/>
        </w:rPr>
        <w:t>незаполнение</w:t>
      </w:r>
      <w:proofErr w:type="spellEnd"/>
      <w:r w:rsidRPr="00A51814">
        <w:rPr>
          <w:sz w:val="28"/>
          <w:szCs w:val="28"/>
        </w:rPr>
        <w:t xml:space="preserve"> информации о местонахождении в течение 12-месячного периода</w:t>
      </w:r>
    </w:p>
    <w:p w:rsidR="00A51814" w:rsidRPr="00A51814" w:rsidRDefault="00A51814" w:rsidP="00A072F3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lastRenderedPageBreak/>
        <w:t>Быть соучастником деятельности, относящейся к нарушению АДП</w:t>
      </w:r>
    </w:p>
    <w:p w:rsidR="00A51814" w:rsidRPr="00A51814" w:rsidRDefault="00A51814" w:rsidP="00A072F3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Сотрудничать с человеком, который обвинен в нарушении АДП или признан виновным в деятельности, связанной с допингом</w:t>
      </w:r>
    </w:p>
    <w:p w:rsidR="00A51814" w:rsidRPr="00A51814" w:rsidRDefault="00A51814" w:rsidP="00A072F3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вышеперечисленные действия ведут к нарушению АДП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Как часто пересматривается Запрещенный список?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Раз в месяц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Раз в году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Перед олимпийскими и </w:t>
      </w:r>
      <w:proofErr w:type="spellStart"/>
      <w:r w:rsidRPr="00A51814">
        <w:rPr>
          <w:sz w:val="28"/>
          <w:szCs w:val="28"/>
        </w:rPr>
        <w:t>Паралимпийскими</w:t>
      </w:r>
      <w:proofErr w:type="spellEnd"/>
      <w:r w:rsidRPr="00A51814">
        <w:rPr>
          <w:sz w:val="28"/>
          <w:szCs w:val="28"/>
        </w:rPr>
        <w:t xml:space="preserve"> Играми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Никогда не пересматривается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Я могу быть дисквалифицирован за сотрудничество с тренером, врачом или другим персоналом, который отбывает срок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дисквалификации из-за нарушения антидопинговых правил.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я получил уведомление о прохождении допинг-контроля, должен ли я немедленно пройти в пункт допинг-контроля?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Да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Нет – у меня есть 1 час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Я могу прийти, когда буду готов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Нет – у меня есть 24 часа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у инспектора допинг-контроля отсутствуют документы,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удостоверяющие его личность, я могу отказаться от прохождения тестирования.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ВАРИАНТ №3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ВАДА – это:</w:t>
      </w:r>
    </w:p>
    <w:p w:rsidR="00A51814" w:rsidRPr="00A51814" w:rsidRDefault="00A51814" w:rsidP="00A072F3">
      <w:pPr>
        <w:numPr>
          <w:ilvl w:val="1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Всемирная антидопинговая администрация</w:t>
      </w:r>
    </w:p>
    <w:p w:rsidR="00A51814" w:rsidRPr="00A51814" w:rsidRDefault="00A51814" w:rsidP="00A072F3">
      <w:pPr>
        <w:numPr>
          <w:ilvl w:val="1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Всемирное антидопинговое агентство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На мне лежит полная ответственность за все, что попадает в мой организм в виде еды, напитков и уколов, а также наносится на мое тело.</w:t>
      </w:r>
    </w:p>
    <w:p w:rsidR="00A51814" w:rsidRPr="00A51814" w:rsidRDefault="00A51814" w:rsidP="00A072F3">
      <w:pPr>
        <w:numPr>
          <w:ilvl w:val="1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776EAE" w:rsidRDefault="00A51814" w:rsidP="003B70F7">
      <w:pPr>
        <w:numPr>
          <w:ilvl w:val="1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521146">
        <w:rPr>
          <w:sz w:val="28"/>
          <w:szCs w:val="28"/>
        </w:rPr>
        <w:t>Неправильно</w:t>
      </w:r>
    </w:p>
    <w:p w:rsidR="00521146" w:rsidRDefault="00521146" w:rsidP="00521146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Допинг-контроль проходят только те спортсмены, которые участвуют в Олимпийских или Паралимпийских Играх и Мировых чемпионатах.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Когда спортсмен может </w:t>
      </w:r>
      <w:proofErr w:type="spellStart"/>
      <w:r w:rsidRPr="00A51814">
        <w:rPr>
          <w:b/>
          <w:bCs/>
          <w:sz w:val="28"/>
          <w:szCs w:val="28"/>
        </w:rPr>
        <w:t>ВФССть</w:t>
      </w:r>
      <w:proofErr w:type="spellEnd"/>
      <w:r w:rsidRPr="00A51814">
        <w:rPr>
          <w:b/>
          <w:bCs/>
          <w:sz w:val="28"/>
          <w:szCs w:val="28"/>
        </w:rPr>
        <w:t xml:space="preserve"> заявку на терапевтическое использование определенного медикамента?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После того, как он стал принимать медикамент.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До того, как он стал принимать медикамент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 менее, чем за 60 дней до национальных или международных соревнований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Только родители спортсмена могут </w:t>
      </w:r>
      <w:proofErr w:type="spellStart"/>
      <w:r w:rsidRPr="00A51814">
        <w:rPr>
          <w:sz w:val="28"/>
          <w:szCs w:val="28"/>
        </w:rPr>
        <w:t>ВФССвать</w:t>
      </w:r>
      <w:proofErr w:type="spellEnd"/>
      <w:r w:rsidRPr="00A51814">
        <w:rPr>
          <w:sz w:val="28"/>
          <w:szCs w:val="28"/>
        </w:rPr>
        <w:t xml:space="preserve"> заявление на терапевтическое использование.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пищевая добавка приобретена в аптеке без рецепта, то значит, она разрешена для применения в спорте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521146" w:rsidRDefault="00A51814" w:rsidP="00776EAE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В каких случаях спортсмен должен сообщить своему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Национальному антидопинговому агентству где он живет, тренируется и участвует в соревнованиях?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 год проведения Паралимпийских игр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Когда он включен в Регистрационный пул тестирования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спортсмены должны это делать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Спортсменам это не нужно делать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я заболел, то я могу применять ЛЮБЫЕ медикаменты.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После того, ка проба будет собрана и запечатана соответствующим образом, любая попытка вскрыть пробу, загрязнить или подделать ее будет очевидна.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Кто имеет полномочия для сбора анализов крови с целью допинг- контроля?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Квалифицированный инспектор по сбору крови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Квалифицированный инспектор допинг-контроля</w:t>
      </w:r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Квалифицированный </w:t>
      </w:r>
      <w:proofErr w:type="spellStart"/>
      <w:r w:rsidRPr="00A51814">
        <w:rPr>
          <w:sz w:val="28"/>
          <w:szCs w:val="28"/>
        </w:rPr>
        <w:t>шаперон</w:t>
      </w:r>
      <w:proofErr w:type="spellEnd"/>
    </w:p>
    <w:p w:rsidR="00A51814" w:rsidRPr="00A51814" w:rsidRDefault="00A51814" w:rsidP="00A072F3">
      <w:pPr>
        <w:numPr>
          <w:ilvl w:val="1"/>
          <w:numId w:val="10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перечисленные ответы верны.</w:t>
      </w: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Инспекторы допинг-контроля обязаны предупредить спортсменов о проведении допинг-контроля за несколько часов до своего прибытия.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При необходимости мой тренер может сопровождать меня в пункте допинг-контроля.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Вы получили неблагоприятный результат анализа на наличие допинга, вы имеете право: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Требовать провести анализ пробы «В»;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Присутствовать или отправить представителя при вскрытии и анализе пробы «В»;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Запросить копии пакета документов по результатам анализов проб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«А» и «В»;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перечисленные ответы верны.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Я должен сообщить своему доктору о том, что, будучи спортсменом, я обязан проходить допинг-контроль.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В случаях, когда инспектор допинг-контроля приходит к Вам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домой для </w:t>
      </w:r>
      <w:proofErr w:type="spellStart"/>
      <w:r w:rsidRPr="00A51814">
        <w:rPr>
          <w:b/>
          <w:bCs/>
          <w:sz w:val="28"/>
          <w:szCs w:val="28"/>
        </w:rPr>
        <w:t>внесоревновательного</w:t>
      </w:r>
      <w:proofErr w:type="spellEnd"/>
      <w:r w:rsidRPr="00A51814">
        <w:rPr>
          <w:b/>
          <w:bCs/>
          <w:sz w:val="28"/>
          <w:szCs w:val="28"/>
        </w:rPr>
        <w:t xml:space="preserve"> тестирования, Вам разрешено покидать комнату без его сопровождения или выйти по делам.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Если я уже сдал пробу для </w:t>
      </w:r>
      <w:proofErr w:type="spellStart"/>
      <w:r w:rsidRPr="00A51814">
        <w:rPr>
          <w:b/>
          <w:bCs/>
          <w:sz w:val="28"/>
          <w:szCs w:val="28"/>
        </w:rPr>
        <w:t>внесоревновательного</w:t>
      </w:r>
      <w:proofErr w:type="spellEnd"/>
      <w:r w:rsidRPr="00A51814">
        <w:rPr>
          <w:b/>
          <w:bCs/>
          <w:sz w:val="28"/>
          <w:szCs w:val="28"/>
        </w:rPr>
        <w:t xml:space="preserve"> тестирования на этой неделе, то следующий тест будет только через несколько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недель.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Что такое запрещенный список?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Перечень веществ и методов, которые запрещены во время соревнований и вне соревнований</w:t>
      </w:r>
    </w:p>
    <w:p w:rsidR="00A51814" w:rsidRPr="00A51814" w:rsidRDefault="00A51814" w:rsidP="00A072F3">
      <w:pPr>
        <w:numPr>
          <w:ilvl w:val="1"/>
          <w:numId w:val="9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Список персонала, которым не разрешается работать со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спортсменами из-за наложенных санкций в связи с нарушениями антидопинговых правил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C. Список докторов, которым не разрешается работать со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спортсменами из-за наложенных санкций в связи с нарушениями антидопинговых правил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D. Список спортсменов, отстраненных от соревнований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Спортсмены, использующие допинг, мошенничают по отношению к праву спортсмена на соревнование в честном спорте.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Меня могут подвергнуть тестированию во время соревнований, если я еще не принимал участие.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Какие требования распространяются на лаборатории, которые проводят анализ образцов крови или мочи для допинг-контроля?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Лаборатория должна располагаться в стране спортсмена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Лаборатория должна располагаться в стране, где проводиться допинг-тест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Любая лаборатория может проводить анализ тестов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Лаборатория должна быть аккредитована ВАДА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Если я знаю, что биологически активная добавка прошла контроль качества, то этого достаточно, чтобы быть уверенным, что данная добавка не содержит запрещенные вещества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8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ВАРИАНТ №4</w:t>
      </w:r>
    </w:p>
    <w:p w:rsidR="00A51814" w:rsidRPr="00A51814" w:rsidRDefault="00A51814" w:rsidP="00776EAE">
      <w:pPr>
        <w:spacing w:after="0" w:line="360" w:lineRule="auto"/>
        <w:jc w:val="both"/>
        <w:rPr>
          <w:b/>
          <w:bCs/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Что является нарушением антидопинговых правил?</w:t>
      </w:r>
    </w:p>
    <w:p w:rsidR="00A51814" w:rsidRPr="00A51814" w:rsidRDefault="00A51814" w:rsidP="00A072F3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Наличие запрещенной субстанции в пробе спортсмена</w:t>
      </w:r>
    </w:p>
    <w:p w:rsidR="00A51814" w:rsidRPr="00A51814" w:rsidRDefault="00A51814" w:rsidP="00A072F3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Использование или попытка использования спортсменом запрещенной субстанции или запрещенного метода</w:t>
      </w:r>
    </w:p>
    <w:p w:rsidR="00A51814" w:rsidRPr="00A51814" w:rsidRDefault="00A51814" w:rsidP="00A072F3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Хранение, распространение и попытка распространения запрещенных субстанций или оборудования для применения запрещенных методов</w:t>
      </w:r>
    </w:p>
    <w:p w:rsidR="00A51814" w:rsidRPr="00A51814" w:rsidRDefault="00A51814" w:rsidP="00A072F3">
      <w:pPr>
        <w:numPr>
          <w:ilvl w:val="1"/>
          <w:numId w:val="7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Отказ спортсмена от сдачи пробы или </w:t>
      </w:r>
      <w:proofErr w:type="spellStart"/>
      <w:r w:rsidRPr="00A51814">
        <w:rPr>
          <w:sz w:val="28"/>
          <w:szCs w:val="28"/>
        </w:rPr>
        <w:t>непредоставление</w:t>
      </w:r>
      <w:proofErr w:type="spellEnd"/>
      <w:r w:rsidRPr="00A51814">
        <w:rPr>
          <w:sz w:val="28"/>
          <w:szCs w:val="28"/>
        </w:rPr>
        <w:t xml:space="preserve"> пробы без уважительной причины после получения официального уведомления</w:t>
      </w:r>
    </w:p>
    <w:p w:rsidR="0028413E" w:rsidRDefault="00A51814" w:rsidP="00A072F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sz w:val="28"/>
          <w:szCs w:val="28"/>
        </w:rPr>
        <w:t>Фальсификация или попытка фальсификации в процессе допинг- контроля</w:t>
      </w:r>
    </w:p>
    <w:p w:rsidR="00A51814" w:rsidRPr="00776EAE" w:rsidRDefault="00A51814" w:rsidP="00A072F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sz w:val="28"/>
          <w:szCs w:val="28"/>
        </w:rPr>
        <w:t>Любое сочетание трех нарушений правил доступности спортсменами, которые должны предоставлять информацию о местонахождении (в ADAMS)</w:t>
      </w:r>
    </w:p>
    <w:p w:rsidR="00A51814" w:rsidRPr="00A51814" w:rsidRDefault="00A51814" w:rsidP="00A072F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Назначение спортсмену запрещенной субстанции или метода</w:t>
      </w:r>
    </w:p>
    <w:p w:rsidR="00A51814" w:rsidRDefault="00A51814" w:rsidP="00A072F3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вышеперечисленное, а также помощь и пособничество в нарушении антидопинговых правил</w:t>
      </w:r>
    </w:p>
    <w:p w:rsidR="0028413E" w:rsidRPr="00A51814" w:rsidRDefault="0028413E" w:rsidP="0028413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Какова цель Всемирного </w:t>
      </w:r>
      <w:proofErr w:type="gramStart"/>
      <w:r w:rsidRPr="00A51814">
        <w:rPr>
          <w:b/>
          <w:bCs/>
          <w:sz w:val="28"/>
          <w:szCs w:val="28"/>
        </w:rPr>
        <w:t>анти-допингового</w:t>
      </w:r>
      <w:proofErr w:type="gramEnd"/>
      <w:r w:rsidRPr="00A51814">
        <w:rPr>
          <w:b/>
          <w:bCs/>
          <w:sz w:val="28"/>
          <w:szCs w:val="28"/>
        </w:rPr>
        <w:t xml:space="preserve"> кодекса?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Защита права спортсменов на спорт без допинга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Продвижение здоровья, справедливости и равенства среди спортсменов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Защита духа спорта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 перечисленное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Что такое Запрещенный список ВАДА (Всемирного антидопингового агентства)?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Это перечень субстанций и методов, запрещенных для использования спортсменами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Это список субстанций и методов, запрещенных для использования только несовершеннолетними спортсменами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Это перечень препаратов, запрещенных для использования на территории России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Может ли прием запрещенных препаратов в форме капель привести к неблагоприятному результату анализа?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Нет, запрещенная субстанция может попасть в организм, только если применить препарат, содержащий запрещенную субстанцию, внутрь (например, в форме таблеток)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Да, запрещенная субстанция может попасть в организм и через слизистые (капли в глаза, нос)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В каком случае допускается прием спортсменом препарата, содержащего запрещенную субстанцию?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 ни при каких обстоятельствах не может использовать запрещенные препараты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 случае если спортсменом было получено разрешение на терапевтическое использование данного препарата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При каких обстоятельствах допускается хранение тренером препаратов, содержащих запрещенное вещество?</w:t>
      </w:r>
    </w:p>
    <w:p w:rsidR="00A51814" w:rsidRPr="00A51814" w:rsidRDefault="00A51814" w:rsidP="00A072F3">
      <w:pPr>
        <w:numPr>
          <w:ilvl w:val="1"/>
          <w:numId w:val="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При оправданных медицинских обстоятельствах (например, при наличии медицинского рецепта на имя тренера) или при наличии разрешения на терапевтическое использование препарата одним из спортсменов</w:t>
      </w:r>
    </w:p>
    <w:p w:rsidR="00776EAE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sz w:val="28"/>
          <w:szCs w:val="28"/>
        </w:rPr>
        <w:t>Хранить такие препараты могут и тренеры, и сами спортсмены</w:t>
      </w:r>
    </w:p>
    <w:p w:rsidR="00A51814" w:rsidRPr="00776EAE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b/>
          <w:bCs/>
          <w:sz w:val="28"/>
          <w:szCs w:val="28"/>
        </w:rPr>
        <w:lastRenderedPageBreak/>
        <w:t>Может ли применение биологически активной добавки (БАД) привести к неблагоприятному результату анализа пробы?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Нет, </w:t>
      </w:r>
      <w:proofErr w:type="spellStart"/>
      <w:r w:rsidRPr="00A51814">
        <w:rPr>
          <w:sz w:val="28"/>
          <w:szCs w:val="28"/>
        </w:rPr>
        <w:t>БАДы</w:t>
      </w:r>
      <w:proofErr w:type="spellEnd"/>
      <w:r w:rsidRPr="00A51814">
        <w:rPr>
          <w:sz w:val="28"/>
          <w:szCs w:val="28"/>
        </w:rPr>
        <w:t xml:space="preserve"> не могут содержать в себе запрещенные вещества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 xml:space="preserve">Нет, если в составе, указанном на упаковке данного </w:t>
      </w:r>
      <w:proofErr w:type="spellStart"/>
      <w:r w:rsidRPr="00A51814">
        <w:rPr>
          <w:sz w:val="28"/>
          <w:szCs w:val="28"/>
        </w:rPr>
        <w:t>БАДа</w:t>
      </w:r>
      <w:proofErr w:type="spellEnd"/>
      <w:r w:rsidRPr="00A51814">
        <w:rPr>
          <w:sz w:val="28"/>
          <w:szCs w:val="28"/>
        </w:rPr>
        <w:t>, запрещенные вещества не указаны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Да, применение БАД может привести к неблагоприятному результату анализа пробы, даже если на упаковке отсутствует информация о том, что в их состав входят запрещенные вещества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медикамент разрешен к применению в России, то спортсмен может использовать тот же бренд, произведенный за рубежом.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Правильно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Может ли повлечь за собой уголовную ответственность приобретение, хранение и перевозка некоторых запрещенных в спорте субстанций с целью сбыта?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Нет, Уголовный кодекс не применим в борьбе с допингом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Да, если запрещенная субстанция входит в список сильнодействующих или ядовитых веществ, а ее количество превышает предельно допустимое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Кто может присутствовать на пункте допинг-контроля в качестве представителя спортсмена?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Никто, так как на пункте допинг –контроля может находиться только спортсмен и инспектор допинг-контроля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Только врач команды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Это может быть любой человек на усмотрение спортсмена (тренер, врач, родственник, друг и т.д.)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Какие санкции могут быть применены к персоналу спортсмена в случае нарушения им антидопинговых правил?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Дисквалификация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Признание административного правонарушения (по КоАП)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Санкции по трудовому законодательству (расторжение трудового договора)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Уголовная ответственность (если речь идет о приобретении, хранении и перевозке запрещенных в спорте субстанций, которые являются сильнодействующими или ядовитыми веществами, с целью сбыта)</w:t>
      </w:r>
    </w:p>
    <w:p w:rsidR="00A51814" w:rsidRPr="00A51814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вышеперечисленные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Если спортсмен получит дисквалификацию в своем виде спорта, то он может соревноваться в другом виде спорта</w:t>
      </w:r>
    </w:p>
    <w:p w:rsidR="00776EAE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sz w:val="28"/>
          <w:szCs w:val="28"/>
        </w:rPr>
        <w:t>Правильно</w:t>
      </w:r>
    </w:p>
    <w:p w:rsidR="00A51814" w:rsidRPr="00776EAE" w:rsidRDefault="00A51814" w:rsidP="00A072F3">
      <w:pPr>
        <w:numPr>
          <w:ilvl w:val="1"/>
          <w:numId w:val="4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776EAE">
        <w:rPr>
          <w:sz w:val="28"/>
          <w:szCs w:val="28"/>
        </w:rPr>
        <w:t>Неправильно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Какие права имеет спортсмен в случае обнаружения в его пробе запрещенного вещества?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sz w:val="28"/>
          <w:szCs w:val="28"/>
        </w:rPr>
        <w:t>Право на присутствие при вскрытии и исследовании пробы Б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sz w:val="28"/>
          <w:szCs w:val="28"/>
        </w:rPr>
        <w:t>Право на получение копий документов по результатам исследования пробы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sz w:val="28"/>
          <w:szCs w:val="28"/>
        </w:rPr>
        <w:t>Право на присутствие спортсмена на слушаниях, либо на проведение слушаний в его отсутствие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Все вышеперечисленные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Как часто пересматривается Запрещенный список (Список запрещенных субстанций и методов)?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 реже одного раза в год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Один раз в пять лет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lastRenderedPageBreak/>
        <w:t>Запрещенный список был впервые опубликован в 2003 и с тех пор остается неизменным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Кто должен предоставлять сведения о местонахождении в систему ADAMS?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Спортсмены, входящие в пул (список) тестирования международной федерации и/или национальной антидопинговой организации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Только спортсмены, участвующие в международных соревнованиях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Спортсмены, планирующие отъезд за пределы России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Когда спортсмен должен быть предупрежден о ближайшем тестировании?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 24 часа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 один месяц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Предупреждение не требуется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За 7 дней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Как спортсмен может выразить свои замечания по поводу процедуры отбора допинг-проб?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Только устно инспектору допинг-контроля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 письме на имя директора антидопингового агентства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В протоколе допинг-контроля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>Какие права имеет спортсмен во время процедуры допинг- контроля?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sz w:val="28"/>
          <w:szCs w:val="28"/>
        </w:rPr>
        <w:t>Право ознакомиться с удостоверением инспектора допинг- контроля</w:t>
      </w:r>
    </w:p>
    <w:p w:rsidR="00A51814" w:rsidRPr="00A51814" w:rsidRDefault="00A51814" w:rsidP="00A072F3">
      <w:pPr>
        <w:numPr>
          <w:ilvl w:val="1"/>
          <w:numId w:val="3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sz w:val="28"/>
          <w:szCs w:val="28"/>
        </w:rPr>
        <w:t>Право на отсрочку от сдачи пробы по согласованию с ИДК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C. </w:t>
      </w:r>
      <w:r w:rsidRPr="00A51814">
        <w:rPr>
          <w:sz w:val="28"/>
          <w:szCs w:val="28"/>
        </w:rPr>
        <w:t>Право выбора оборудования для сдачи пробы из нескольких предложенных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  <w:r w:rsidRPr="00A51814">
        <w:rPr>
          <w:b/>
          <w:bCs/>
          <w:sz w:val="28"/>
          <w:szCs w:val="28"/>
        </w:rPr>
        <w:t xml:space="preserve">D. </w:t>
      </w:r>
      <w:r w:rsidRPr="00A51814">
        <w:rPr>
          <w:sz w:val="28"/>
          <w:szCs w:val="28"/>
        </w:rPr>
        <w:t>Все вышеперечисленное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lastRenderedPageBreak/>
        <w:t>Как долго может длиться процедура тестирования спортсмена?</w:t>
      </w:r>
    </w:p>
    <w:p w:rsidR="00A51814" w:rsidRPr="00A51814" w:rsidRDefault="00A51814" w:rsidP="00A072F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Если в течение 30 минут спортсмен не смог предоставить необходимое количество мочи, то процедура считается законченной</w:t>
      </w:r>
    </w:p>
    <w:p w:rsidR="00A51814" w:rsidRPr="00A51814" w:rsidRDefault="00A51814" w:rsidP="00A072F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Столько, сколько потребуется спортсмену для сдачи необходимого количества мочи</w:t>
      </w:r>
    </w:p>
    <w:p w:rsidR="00A51814" w:rsidRPr="00A51814" w:rsidRDefault="00A51814" w:rsidP="00A072F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Столько, сколько посчитает необходимым спортсмен</w:t>
      </w:r>
    </w:p>
    <w:p w:rsidR="00A51814" w:rsidRPr="00A51814" w:rsidRDefault="00A51814" w:rsidP="00776EAE">
      <w:pPr>
        <w:spacing w:after="0" w:line="360" w:lineRule="auto"/>
        <w:jc w:val="both"/>
        <w:rPr>
          <w:sz w:val="28"/>
          <w:szCs w:val="28"/>
        </w:rPr>
      </w:pPr>
    </w:p>
    <w:p w:rsidR="00A51814" w:rsidRPr="00A51814" w:rsidRDefault="00A51814" w:rsidP="00A072F3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</w:rPr>
        <w:t>Может ли спортсмен получить копию протокола допинг контроля?</w:t>
      </w:r>
    </w:p>
    <w:p w:rsidR="00A51814" w:rsidRPr="00A51814" w:rsidRDefault="00A51814" w:rsidP="00A072F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Нет, протокол заполняется в одном экземпляре, который остается у инспектора</w:t>
      </w:r>
    </w:p>
    <w:p w:rsidR="00A51814" w:rsidRPr="00A51814" w:rsidRDefault="00A51814" w:rsidP="00A072F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Да, копия вручается спортсмену по окончанию процедуры тестирования</w:t>
      </w:r>
    </w:p>
    <w:p w:rsidR="00A51814" w:rsidRPr="00A51814" w:rsidRDefault="00A51814" w:rsidP="00A072F3">
      <w:pPr>
        <w:numPr>
          <w:ilvl w:val="1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A51814">
        <w:rPr>
          <w:sz w:val="28"/>
          <w:szCs w:val="28"/>
        </w:rPr>
        <w:t>Спортсмен получает копию по почте только в случае обнаружения запрещенной субстанции в его пробе</w:t>
      </w:r>
    </w:p>
    <w:p w:rsidR="0028413E" w:rsidRDefault="0028413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A51814" w:rsidRPr="00A51814" w:rsidRDefault="00A51814" w:rsidP="00A51814">
      <w:pPr>
        <w:spacing w:after="0" w:line="360" w:lineRule="auto"/>
        <w:jc w:val="both"/>
        <w:rPr>
          <w:b/>
          <w:bCs/>
          <w:sz w:val="28"/>
          <w:szCs w:val="28"/>
        </w:rPr>
      </w:pPr>
      <w:r w:rsidRPr="00A51814">
        <w:rPr>
          <w:b/>
          <w:bCs/>
          <w:sz w:val="28"/>
          <w:szCs w:val="28"/>
          <w:u w:val="single"/>
        </w:rPr>
        <w:lastRenderedPageBreak/>
        <w:t>Ключ к тестам 1-4 варианты</w:t>
      </w:r>
    </w:p>
    <w:p w:rsidR="00A51814" w:rsidRPr="00A51814" w:rsidRDefault="00A51814" w:rsidP="00A51814">
      <w:pPr>
        <w:spacing w:after="0"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1174"/>
        <w:gridCol w:w="1175"/>
        <w:gridCol w:w="1174"/>
        <w:gridCol w:w="1174"/>
        <w:gridCol w:w="1174"/>
        <w:gridCol w:w="1175"/>
        <w:gridCol w:w="1174"/>
      </w:tblGrid>
      <w:tr w:rsidR="00A51814" w:rsidRPr="00A51814" w:rsidTr="00B0079C">
        <w:trPr>
          <w:trHeight w:val="683"/>
        </w:trPr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Вариант 1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Вариант 2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Вариант 3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Вариант 4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H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A51814" w:rsidRPr="00A51814" w:rsidTr="00B0079C">
        <w:trPr>
          <w:trHeight w:val="5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A51814" w:rsidRPr="00A51814" w:rsidTr="00B0079C">
        <w:trPr>
          <w:trHeight w:val="48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A51814" w:rsidRPr="00A51814" w:rsidTr="00B0079C">
        <w:trPr>
          <w:trHeight w:val="505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11.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12.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13.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14.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15.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16.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17.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18.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19.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A51814" w:rsidRPr="00A51814" w:rsidTr="00B0079C">
        <w:trPr>
          <w:trHeight w:val="484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A51814">
              <w:rPr>
                <w:sz w:val="28"/>
                <w:szCs w:val="28"/>
              </w:rPr>
              <w:t>20.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814" w:rsidRPr="00A51814" w:rsidRDefault="00A51814" w:rsidP="00A51814">
            <w:pPr>
              <w:spacing w:after="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51814">
              <w:rPr>
                <w:b/>
                <w:bCs/>
                <w:sz w:val="28"/>
                <w:szCs w:val="28"/>
              </w:rPr>
              <w:t>B</w:t>
            </w:r>
          </w:p>
        </w:tc>
      </w:tr>
    </w:tbl>
    <w:p w:rsidR="00886F68" w:rsidRPr="002021E7" w:rsidRDefault="00886F68" w:rsidP="00A51814">
      <w:pPr>
        <w:spacing w:after="0" w:line="360" w:lineRule="auto"/>
        <w:jc w:val="both"/>
        <w:rPr>
          <w:sz w:val="28"/>
          <w:szCs w:val="28"/>
        </w:rPr>
      </w:pPr>
    </w:p>
    <w:sectPr w:rsidR="00886F68" w:rsidRPr="002021E7" w:rsidSect="00F1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98" w:rsidRDefault="00771098" w:rsidP="00803693">
      <w:pPr>
        <w:spacing w:after="0" w:line="240" w:lineRule="auto"/>
      </w:pPr>
      <w:r>
        <w:separator/>
      </w:r>
    </w:p>
  </w:endnote>
  <w:endnote w:type="continuationSeparator" w:id="0">
    <w:p w:rsidR="00771098" w:rsidRDefault="00771098" w:rsidP="008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804730"/>
      <w:docPartObj>
        <w:docPartGallery w:val="Page Numbers (Bottom of Page)"/>
        <w:docPartUnique/>
      </w:docPartObj>
    </w:sdtPr>
    <w:sdtEndPr/>
    <w:sdtContent>
      <w:p w:rsidR="003B70F7" w:rsidRDefault="003B70F7" w:rsidP="008036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042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98" w:rsidRDefault="00771098" w:rsidP="00803693">
      <w:pPr>
        <w:spacing w:after="0" w:line="240" w:lineRule="auto"/>
      </w:pPr>
      <w:r>
        <w:separator/>
      </w:r>
    </w:p>
  </w:footnote>
  <w:footnote w:type="continuationSeparator" w:id="0">
    <w:p w:rsidR="00771098" w:rsidRDefault="00771098" w:rsidP="00803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51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119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1" w15:restartNumberingAfterBreak="0">
    <w:nsid w:val="00000422"/>
    <w:multiLevelType w:val="multilevel"/>
    <w:tmpl w:val="000008A5"/>
    <w:lvl w:ilvl="0">
      <w:start w:val="5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38" w:hanging="284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6"/>
        <w:szCs w:val="26"/>
      </w:rPr>
    </w:lvl>
    <w:lvl w:ilvl="2">
      <w:numFmt w:val="bullet"/>
      <w:lvlText w:val="•"/>
      <w:lvlJc w:val="left"/>
      <w:pPr>
        <w:ind w:left="2534" w:hanging="284"/>
      </w:pPr>
    </w:lvl>
    <w:lvl w:ilvl="3">
      <w:numFmt w:val="bullet"/>
      <w:lvlText w:val="•"/>
      <w:lvlJc w:val="left"/>
      <w:pPr>
        <w:ind w:left="3428" w:hanging="284"/>
      </w:pPr>
    </w:lvl>
    <w:lvl w:ilvl="4">
      <w:numFmt w:val="bullet"/>
      <w:lvlText w:val="•"/>
      <w:lvlJc w:val="left"/>
      <w:pPr>
        <w:ind w:left="4322" w:hanging="284"/>
      </w:pPr>
    </w:lvl>
    <w:lvl w:ilvl="5">
      <w:numFmt w:val="bullet"/>
      <w:lvlText w:val="•"/>
      <w:lvlJc w:val="left"/>
      <w:pPr>
        <w:ind w:left="5216" w:hanging="284"/>
      </w:pPr>
    </w:lvl>
    <w:lvl w:ilvl="6">
      <w:numFmt w:val="bullet"/>
      <w:lvlText w:val="•"/>
      <w:lvlJc w:val="left"/>
      <w:pPr>
        <w:ind w:left="6110" w:hanging="284"/>
      </w:pPr>
    </w:lvl>
    <w:lvl w:ilvl="7">
      <w:numFmt w:val="bullet"/>
      <w:lvlText w:val="•"/>
      <w:lvlJc w:val="left"/>
      <w:pPr>
        <w:ind w:left="7004" w:hanging="284"/>
      </w:pPr>
    </w:lvl>
    <w:lvl w:ilvl="8">
      <w:numFmt w:val="bullet"/>
      <w:lvlText w:val="•"/>
      <w:lvlJc w:val="left"/>
      <w:pPr>
        <w:ind w:left="7898" w:hanging="284"/>
      </w:pPr>
    </w:lvl>
  </w:abstractNum>
  <w:abstractNum w:abstractNumId="2" w15:restartNumberingAfterBreak="0">
    <w:nsid w:val="00000423"/>
    <w:multiLevelType w:val="multilevel"/>
    <w:tmpl w:val="000008A6"/>
    <w:lvl w:ilvl="0">
      <w:start w:val="6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000" w:hanging="360"/>
      </w:pPr>
    </w:lvl>
    <w:lvl w:ilvl="3">
      <w:numFmt w:val="bullet"/>
      <w:lvlText w:val="•"/>
      <w:lvlJc w:val="left"/>
      <w:pPr>
        <w:ind w:left="2340" w:hanging="360"/>
      </w:pPr>
    </w:lvl>
    <w:lvl w:ilvl="4">
      <w:numFmt w:val="bullet"/>
      <w:lvlText w:val="•"/>
      <w:lvlJc w:val="left"/>
      <w:pPr>
        <w:ind w:left="2380" w:hanging="360"/>
      </w:pPr>
    </w:lvl>
    <w:lvl w:ilvl="5">
      <w:numFmt w:val="bullet"/>
      <w:lvlText w:val="•"/>
      <w:lvlJc w:val="left"/>
      <w:pPr>
        <w:ind w:left="3597" w:hanging="360"/>
      </w:pPr>
    </w:lvl>
    <w:lvl w:ilvl="6">
      <w:numFmt w:val="bullet"/>
      <w:lvlText w:val="•"/>
      <w:lvlJc w:val="left"/>
      <w:pPr>
        <w:ind w:left="4815" w:hanging="360"/>
      </w:pPr>
    </w:lvl>
    <w:lvl w:ilvl="7">
      <w:numFmt w:val="bullet"/>
      <w:lvlText w:val="•"/>
      <w:lvlJc w:val="left"/>
      <w:pPr>
        <w:ind w:left="6033" w:hanging="360"/>
      </w:pPr>
    </w:lvl>
    <w:lvl w:ilvl="8">
      <w:numFmt w:val="bullet"/>
      <w:lvlText w:val="•"/>
      <w:lvlJc w:val="left"/>
      <w:pPr>
        <w:ind w:left="7250" w:hanging="360"/>
      </w:pPr>
    </w:lvl>
  </w:abstractNum>
  <w:abstractNum w:abstractNumId="3" w15:restartNumberingAfterBreak="0">
    <w:nsid w:val="00000424"/>
    <w:multiLevelType w:val="multilevel"/>
    <w:tmpl w:val="000008A7"/>
    <w:lvl w:ilvl="0">
      <w:start w:val="12"/>
      <w:numFmt w:val="decimal"/>
      <w:lvlText w:val="%1."/>
      <w:lvlJc w:val="left"/>
      <w:pPr>
        <w:ind w:left="942" w:hanging="360"/>
      </w:pPr>
      <w:rPr>
        <w:spacing w:val="1"/>
        <w:w w:val="100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1780" w:hanging="360"/>
      </w:pPr>
    </w:lvl>
    <w:lvl w:ilvl="4">
      <w:numFmt w:val="bullet"/>
      <w:lvlText w:val="•"/>
      <w:lvlJc w:val="left"/>
      <w:pPr>
        <w:ind w:left="2909" w:hanging="360"/>
      </w:pPr>
    </w:lvl>
    <w:lvl w:ilvl="5">
      <w:numFmt w:val="bullet"/>
      <w:lvlText w:val="•"/>
      <w:lvlJc w:val="left"/>
      <w:pPr>
        <w:ind w:left="4038" w:hanging="360"/>
      </w:pPr>
    </w:lvl>
    <w:lvl w:ilvl="6">
      <w:numFmt w:val="bullet"/>
      <w:lvlText w:val="•"/>
      <w:lvlJc w:val="left"/>
      <w:pPr>
        <w:ind w:left="5168" w:hanging="360"/>
      </w:pPr>
    </w:lvl>
    <w:lvl w:ilvl="7">
      <w:numFmt w:val="bullet"/>
      <w:lvlText w:val="•"/>
      <w:lvlJc w:val="left"/>
      <w:pPr>
        <w:ind w:left="6297" w:hanging="360"/>
      </w:pPr>
    </w:lvl>
    <w:lvl w:ilvl="8">
      <w:numFmt w:val="bullet"/>
      <w:lvlText w:val="•"/>
      <w:lvlJc w:val="left"/>
      <w:pPr>
        <w:ind w:left="7427" w:hanging="360"/>
      </w:pPr>
    </w:lvl>
  </w:abstractNum>
  <w:abstractNum w:abstractNumId="4" w15:restartNumberingAfterBreak="0">
    <w:nsid w:val="00000425"/>
    <w:multiLevelType w:val="multilevel"/>
    <w:tmpl w:val="000008A8"/>
    <w:lvl w:ilvl="0">
      <w:start w:val="18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1"/>
        <w:w w:val="100"/>
        <w:sz w:val="26"/>
        <w:szCs w:val="26"/>
      </w:rPr>
    </w:lvl>
    <w:lvl w:ilvl="1">
      <w:start w:val="1"/>
      <w:numFmt w:val="upperLetter"/>
      <w:lvlText w:val="%2."/>
      <w:lvlJc w:val="left"/>
      <w:pPr>
        <w:ind w:left="1638" w:hanging="423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34" w:hanging="423"/>
      </w:pPr>
    </w:lvl>
    <w:lvl w:ilvl="3">
      <w:numFmt w:val="bullet"/>
      <w:lvlText w:val="•"/>
      <w:lvlJc w:val="left"/>
      <w:pPr>
        <w:ind w:left="3428" w:hanging="423"/>
      </w:pPr>
    </w:lvl>
    <w:lvl w:ilvl="4">
      <w:numFmt w:val="bullet"/>
      <w:lvlText w:val="•"/>
      <w:lvlJc w:val="left"/>
      <w:pPr>
        <w:ind w:left="4322" w:hanging="423"/>
      </w:pPr>
    </w:lvl>
    <w:lvl w:ilvl="5">
      <w:numFmt w:val="bullet"/>
      <w:lvlText w:val="•"/>
      <w:lvlJc w:val="left"/>
      <w:pPr>
        <w:ind w:left="5216" w:hanging="423"/>
      </w:pPr>
    </w:lvl>
    <w:lvl w:ilvl="6">
      <w:numFmt w:val="bullet"/>
      <w:lvlText w:val="•"/>
      <w:lvlJc w:val="left"/>
      <w:pPr>
        <w:ind w:left="6110" w:hanging="423"/>
      </w:pPr>
    </w:lvl>
    <w:lvl w:ilvl="7">
      <w:numFmt w:val="bullet"/>
      <w:lvlText w:val="•"/>
      <w:lvlJc w:val="left"/>
      <w:pPr>
        <w:ind w:left="7004" w:hanging="423"/>
      </w:pPr>
    </w:lvl>
    <w:lvl w:ilvl="8">
      <w:numFmt w:val="bullet"/>
      <w:lvlText w:val="•"/>
      <w:lvlJc w:val="left"/>
      <w:pPr>
        <w:ind w:left="7898" w:hanging="423"/>
      </w:pPr>
    </w:lvl>
  </w:abstractNum>
  <w:abstractNum w:abstractNumId="5" w15:restartNumberingAfterBreak="0">
    <w:nsid w:val="00000426"/>
    <w:multiLevelType w:val="multilevel"/>
    <w:tmpl w:val="000008A9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51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119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6" w15:restartNumberingAfterBreak="0">
    <w:nsid w:val="00000427"/>
    <w:multiLevelType w:val="multilevel"/>
    <w:tmpl w:val="D38089F6"/>
    <w:lvl w:ilvl="0">
      <w:start w:val="1"/>
      <w:numFmt w:val="upperLetter"/>
      <w:lvlText w:val="%1."/>
      <w:lvlJc w:val="left"/>
      <w:pPr>
        <w:ind w:left="1662" w:hanging="360"/>
      </w:pPr>
      <w:rPr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2462" w:hanging="360"/>
      </w:pPr>
    </w:lvl>
    <w:lvl w:ilvl="2">
      <w:numFmt w:val="bullet"/>
      <w:lvlText w:val="•"/>
      <w:lvlJc w:val="left"/>
      <w:pPr>
        <w:ind w:left="3265" w:hanging="360"/>
      </w:pPr>
    </w:lvl>
    <w:lvl w:ilvl="3">
      <w:numFmt w:val="bullet"/>
      <w:lvlText w:val="•"/>
      <w:lvlJc w:val="left"/>
      <w:pPr>
        <w:ind w:left="4067" w:hanging="360"/>
      </w:pPr>
    </w:lvl>
    <w:lvl w:ilvl="4">
      <w:numFmt w:val="bullet"/>
      <w:lvlText w:val="•"/>
      <w:lvlJc w:val="left"/>
      <w:pPr>
        <w:ind w:left="4870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278" w:hanging="360"/>
      </w:pPr>
    </w:lvl>
    <w:lvl w:ilvl="8">
      <w:numFmt w:val="bullet"/>
      <w:lvlText w:val="•"/>
      <w:lvlJc w:val="left"/>
      <w:pPr>
        <w:ind w:left="8081" w:hanging="360"/>
      </w:pPr>
    </w:lvl>
  </w:abstractNum>
  <w:abstractNum w:abstractNumId="7" w15:restartNumberingAfterBreak="0">
    <w:nsid w:val="00000428"/>
    <w:multiLevelType w:val="multilevel"/>
    <w:tmpl w:val="000008AB"/>
    <w:lvl w:ilvl="0">
      <w:start w:val="1"/>
      <w:numFmt w:val="upperLetter"/>
      <w:lvlText w:val="%1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1">
      <w:numFmt w:val="bullet"/>
      <w:lvlText w:val="•"/>
      <w:lvlJc w:val="left"/>
      <w:pPr>
        <w:ind w:left="2462" w:hanging="360"/>
      </w:pPr>
    </w:lvl>
    <w:lvl w:ilvl="2">
      <w:numFmt w:val="bullet"/>
      <w:lvlText w:val="•"/>
      <w:lvlJc w:val="left"/>
      <w:pPr>
        <w:ind w:left="3265" w:hanging="360"/>
      </w:pPr>
    </w:lvl>
    <w:lvl w:ilvl="3">
      <w:numFmt w:val="bullet"/>
      <w:lvlText w:val="•"/>
      <w:lvlJc w:val="left"/>
      <w:pPr>
        <w:ind w:left="4067" w:hanging="360"/>
      </w:pPr>
    </w:lvl>
    <w:lvl w:ilvl="4">
      <w:numFmt w:val="bullet"/>
      <w:lvlText w:val="•"/>
      <w:lvlJc w:val="left"/>
      <w:pPr>
        <w:ind w:left="4870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278" w:hanging="360"/>
      </w:pPr>
    </w:lvl>
    <w:lvl w:ilvl="8">
      <w:numFmt w:val="bullet"/>
      <w:lvlText w:val="•"/>
      <w:lvlJc w:val="left"/>
      <w:pPr>
        <w:ind w:left="8081" w:hanging="360"/>
      </w:pPr>
    </w:lvl>
  </w:abstractNum>
  <w:abstractNum w:abstractNumId="8" w15:restartNumberingAfterBreak="0">
    <w:nsid w:val="00000429"/>
    <w:multiLevelType w:val="multilevel"/>
    <w:tmpl w:val="000008AC"/>
    <w:lvl w:ilvl="0">
      <w:start w:val="4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40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68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4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709" w:hanging="360"/>
      </w:pPr>
    </w:lvl>
  </w:abstractNum>
  <w:abstractNum w:abstractNumId="9" w15:restartNumberingAfterBreak="0">
    <w:nsid w:val="0000042A"/>
    <w:multiLevelType w:val="multilevel"/>
    <w:tmpl w:val="000008AD"/>
    <w:lvl w:ilvl="0">
      <w:start w:val="10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1"/>
        <w:w w:val="100"/>
        <w:sz w:val="26"/>
        <w:szCs w:val="26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68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4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709" w:hanging="360"/>
      </w:pPr>
    </w:lvl>
  </w:abstractNum>
  <w:abstractNum w:abstractNumId="10" w15:restartNumberingAfterBreak="0">
    <w:nsid w:val="0000042B"/>
    <w:multiLevelType w:val="multilevel"/>
    <w:tmpl w:val="000008AE"/>
    <w:lvl w:ilvl="0">
      <w:start w:val="5"/>
      <w:numFmt w:val="upperLetter"/>
      <w:lvlText w:val="%1."/>
      <w:lvlJc w:val="left"/>
      <w:pPr>
        <w:ind w:left="94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1">
      <w:numFmt w:val="bullet"/>
      <w:lvlText w:val="•"/>
      <w:lvlJc w:val="left"/>
      <w:pPr>
        <w:ind w:left="1814" w:hanging="360"/>
      </w:pPr>
    </w:lvl>
    <w:lvl w:ilvl="2">
      <w:numFmt w:val="bullet"/>
      <w:lvlText w:val="•"/>
      <w:lvlJc w:val="left"/>
      <w:pPr>
        <w:ind w:left="2689" w:hanging="360"/>
      </w:pPr>
    </w:lvl>
    <w:lvl w:ilvl="3">
      <w:numFmt w:val="bullet"/>
      <w:lvlText w:val="•"/>
      <w:lvlJc w:val="left"/>
      <w:pPr>
        <w:ind w:left="3563" w:hanging="360"/>
      </w:pPr>
    </w:lvl>
    <w:lvl w:ilvl="4">
      <w:numFmt w:val="bullet"/>
      <w:lvlText w:val="•"/>
      <w:lvlJc w:val="left"/>
      <w:pPr>
        <w:ind w:left="4438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187" w:hanging="360"/>
      </w:pPr>
    </w:lvl>
    <w:lvl w:ilvl="7">
      <w:numFmt w:val="bullet"/>
      <w:lvlText w:val="•"/>
      <w:lvlJc w:val="left"/>
      <w:pPr>
        <w:ind w:left="7062" w:hanging="360"/>
      </w:pPr>
    </w:lvl>
    <w:lvl w:ilvl="8">
      <w:numFmt w:val="bullet"/>
      <w:lvlText w:val="•"/>
      <w:lvlJc w:val="left"/>
      <w:pPr>
        <w:ind w:left="7937" w:hanging="360"/>
      </w:pPr>
    </w:lvl>
  </w:abstractNum>
  <w:abstractNum w:abstractNumId="11" w15:restartNumberingAfterBreak="0">
    <w:nsid w:val="0000042C"/>
    <w:multiLevelType w:val="multilevel"/>
    <w:tmpl w:val="000008AF"/>
    <w:lvl w:ilvl="0">
      <w:start w:val="17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1"/>
        <w:w w:val="100"/>
        <w:sz w:val="26"/>
        <w:szCs w:val="26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68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4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709" w:hanging="360"/>
      </w:pPr>
    </w:lvl>
  </w:abstractNum>
  <w:abstractNum w:abstractNumId="12" w15:restartNumberingAfterBreak="0">
    <w:nsid w:val="0000042D"/>
    <w:multiLevelType w:val="multilevel"/>
    <w:tmpl w:val="000008B0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68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44" w:hanging="360"/>
      </w:pPr>
    </w:lvl>
    <w:lvl w:ilvl="6">
      <w:numFmt w:val="bullet"/>
      <w:lvlText w:val="•"/>
      <w:lvlJc w:val="left"/>
      <w:pPr>
        <w:ind w:left="5733" w:hanging="360"/>
      </w:pPr>
    </w:lvl>
    <w:lvl w:ilvl="7">
      <w:numFmt w:val="bullet"/>
      <w:lvlText w:val="•"/>
      <w:lvlJc w:val="left"/>
      <w:pPr>
        <w:ind w:left="6721" w:hanging="360"/>
      </w:pPr>
    </w:lvl>
    <w:lvl w:ilvl="8">
      <w:numFmt w:val="bullet"/>
      <w:lvlText w:val="•"/>
      <w:lvlJc w:val="left"/>
      <w:pPr>
        <w:ind w:left="7709" w:hanging="360"/>
      </w:pPr>
    </w:lvl>
  </w:abstractNum>
  <w:abstractNum w:abstractNumId="13" w15:restartNumberingAfterBreak="0">
    <w:nsid w:val="0000042E"/>
    <w:multiLevelType w:val="multilevel"/>
    <w:tmpl w:val="000008B1"/>
    <w:lvl w:ilvl="0">
      <w:start w:val="3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78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1780" w:hanging="360"/>
      </w:pPr>
    </w:lvl>
    <w:lvl w:ilvl="4">
      <w:numFmt w:val="bullet"/>
      <w:lvlText w:val="•"/>
      <w:lvlJc w:val="left"/>
      <w:pPr>
        <w:ind w:left="2909" w:hanging="360"/>
      </w:pPr>
    </w:lvl>
    <w:lvl w:ilvl="5">
      <w:numFmt w:val="bullet"/>
      <w:lvlText w:val="•"/>
      <w:lvlJc w:val="left"/>
      <w:pPr>
        <w:ind w:left="4038" w:hanging="360"/>
      </w:pPr>
    </w:lvl>
    <w:lvl w:ilvl="6">
      <w:numFmt w:val="bullet"/>
      <w:lvlText w:val="•"/>
      <w:lvlJc w:val="left"/>
      <w:pPr>
        <w:ind w:left="5168" w:hanging="360"/>
      </w:pPr>
    </w:lvl>
    <w:lvl w:ilvl="7">
      <w:numFmt w:val="bullet"/>
      <w:lvlText w:val="•"/>
      <w:lvlJc w:val="left"/>
      <w:pPr>
        <w:ind w:left="6297" w:hanging="360"/>
      </w:pPr>
    </w:lvl>
    <w:lvl w:ilvl="8">
      <w:numFmt w:val="bullet"/>
      <w:lvlText w:val="•"/>
      <w:lvlJc w:val="left"/>
      <w:pPr>
        <w:ind w:left="7427" w:hanging="360"/>
      </w:pPr>
    </w:lvl>
  </w:abstractNum>
  <w:abstractNum w:abstractNumId="14" w15:restartNumberingAfterBreak="0">
    <w:nsid w:val="0000042F"/>
    <w:multiLevelType w:val="multilevel"/>
    <w:tmpl w:val="000008B2"/>
    <w:lvl w:ilvl="0">
      <w:start w:val="10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1"/>
        <w:w w:val="100"/>
        <w:sz w:val="26"/>
        <w:szCs w:val="26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663" w:hanging="360"/>
      </w:pPr>
    </w:lvl>
    <w:lvl w:ilvl="4">
      <w:numFmt w:val="bullet"/>
      <w:lvlText w:val="•"/>
      <w:lvlJc w:val="left"/>
      <w:pPr>
        <w:ind w:left="3666" w:hanging="360"/>
      </w:pPr>
    </w:lvl>
    <w:lvl w:ilvl="5">
      <w:numFmt w:val="bullet"/>
      <w:lvlText w:val="•"/>
      <w:lvlJc w:val="left"/>
      <w:pPr>
        <w:ind w:left="4669" w:hanging="360"/>
      </w:pPr>
    </w:lvl>
    <w:lvl w:ilvl="6">
      <w:numFmt w:val="bullet"/>
      <w:lvlText w:val="•"/>
      <w:lvlJc w:val="left"/>
      <w:pPr>
        <w:ind w:left="5673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679" w:hanging="360"/>
      </w:pPr>
    </w:lvl>
  </w:abstractNum>
  <w:abstractNum w:abstractNumId="15" w15:restartNumberingAfterBreak="0">
    <w:nsid w:val="00000430"/>
    <w:multiLevelType w:val="multilevel"/>
    <w:tmpl w:val="000008B3"/>
    <w:lvl w:ilvl="0">
      <w:start w:val="17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1"/>
        <w:w w:val="100"/>
        <w:sz w:val="26"/>
        <w:szCs w:val="26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663" w:hanging="360"/>
      </w:pPr>
    </w:lvl>
    <w:lvl w:ilvl="4">
      <w:numFmt w:val="bullet"/>
      <w:lvlText w:val="•"/>
      <w:lvlJc w:val="left"/>
      <w:pPr>
        <w:ind w:left="3666" w:hanging="360"/>
      </w:pPr>
    </w:lvl>
    <w:lvl w:ilvl="5">
      <w:numFmt w:val="bullet"/>
      <w:lvlText w:val="•"/>
      <w:lvlJc w:val="left"/>
      <w:pPr>
        <w:ind w:left="4669" w:hanging="360"/>
      </w:pPr>
    </w:lvl>
    <w:lvl w:ilvl="6">
      <w:numFmt w:val="bullet"/>
      <w:lvlText w:val="•"/>
      <w:lvlJc w:val="left"/>
      <w:pPr>
        <w:ind w:left="5673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679" w:hanging="360"/>
      </w:pPr>
    </w:lvl>
  </w:abstractNum>
  <w:abstractNum w:abstractNumId="16" w15:restartNumberingAfterBreak="0">
    <w:nsid w:val="00000431"/>
    <w:multiLevelType w:val="multilevel"/>
    <w:tmpl w:val="000008B4"/>
    <w:lvl w:ilvl="0">
      <w:start w:val="1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/>
        <w:bCs/>
        <w:i w:val="0"/>
        <w:iCs w:val="0"/>
        <w:spacing w:val="0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51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119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17" w15:restartNumberingAfterBreak="0">
    <w:nsid w:val="00000432"/>
    <w:multiLevelType w:val="multilevel"/>
    <w:tmpl w:val="000008B5"/>
    <w:lvl w:ilvl="0">
      <w:start w:val="6"/>
      <w:numFmt w:val="upperLetter"/>
      <w:lvlText w:val="%1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2462" w:hanging="360"/>
      </w:pPr>
    </w:lvl>
    <w:lvl w:ilvl="2">
      <w:numFmt w:val="bullet"/>
      <w:lvlText w:val="•"/>
      <w:lvlJc w:val="left"/>
      <w:pPr>
        <w:ind w:left="3265" w:hanging="360"/>
      </w:pPr>
    </w:lvl>
    <w:lvl w:ilvl="3">
      <w:numFmt w:val="bullet"/>
      <w:lvlText w:val="•"/>
      <w:lvlJc w:val="left"/>
      <w:pPr>
        <w:ind w:left="4067" w:hanging="360"/>
      </w:pPr>
    </w:lvl>
    <w:lvl w:ilvl="4">
      <w:numFmt w:val="bullet"/>
      <w:lvlText w:val="•"/>
      <w:lvlJc w:val="left"/>
      <w:pPr>
        <w:ind w:left="4870" w:hanging="360"/>
      </w:pPr>
    </w:lvl>
    <w:lvl w:ilvl="5">
      <w:numFmt w:val="bullet"/>
      <w:lvlText w:val="•"/>
      <w:lvlJc w:val="left"/>
      <w:pPr>
        <w:ind w:left="5673" w:hanging="360"/>
      </w:pPr>
    </w:lvl>
    <w:lvl w:ilvl="6">
      <w:numFmt w:val="bullet"/>
      <w:lvlText w:val="•"/>
      <w:lvlJc w:val="left"/>
      <w:pPr>
        <w:ind w:left="6475" w:hanging="360"/>
      </w:pPr>
    </w:lvl>
    <w:lvl w:ilvl="7">
      <w:numFmt w:val="bullet"/>
      <w:lvlText w:val="•"/>
      <w:lvlJc w:val="left"/>
      <w:pPr>
        <w:ind w:left="7278" w:hanging="360"/>
      </w:pPr>
    </w:lvl>
    <w:lvl w:ilvl="8">
      <w:numFmt w:val="bullet"/>
      <w:lvlText w:val="•"/>
      <w:lvlJc w:val="left"/>
      <w:pPr>
        <w:ind w:left="8081" w:hanging="360"/>
      </w:pPr>
    </w:lvl>
  </w:abstractNum>
  <w:abstractNum w:abstractNumId="18" w15:restartNumberingAfterBreak="0">
    <w:nsid w:val="00000433"/>
    <w:multiLevelType w:val="multilevel"/>
    <w:tmpl w:val="000008B6"/>
    <w:lvl w:ilvl="0">
      <w:start w:val="2"/>
      <w:numFmt w:val="decimal"/>
      <w:lvlText w:val="%1."/>
      <w:lvlJc w:val="left"/>
      <w:pPr>
        <w:ind w:left="942" w:hanging="360"/>
      </w:pPr>
      <w:rPr>
        <w:spacing w:val="0"/>
        <w:w w:val="100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51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119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19" w15:restartNumberingAfterBreak="0">
    <w:nsid w:val="00000434"/>
    <w:multiLevelType w:val="multilevel"/>
    <w:tmpl w:val="000008B7"/>
    <w:lvl w:ilvl="0">
      <w:start w:val="7"/>
      <w:numFmt w:val="decimal"/>
      <w:lvlText w:val="%1."/>
      <w:lvlJc w:val="left"/>
      <w:pPr>
        <w:ind w:left="942" w:hanging="360"/>
      </w:pPr>
      <w:rPr>
        <w:spacing w:val="0"/>
        <w:w w:val="100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663" w:hanging="360"/>
      </w:pPr>
    </w:lvl>
    <w:lvl w:ilvl="4">
      <w:numFmt w:val="bullet"/>
      <w:lvlText w:val="•"/>
      <w:lvlJc w:val="left"/>
      <w:pPr>
        <w:ind w:left="3666" w:hanging="360"/>
      </w:pPr>
    </w:lvl>
    <w:lvl w:ilvl="5">
      <w:numFmt w:val="bullet"/>
      <w:lvlText w:val="•"/>
      <w:lvlJc w:val="left"/>
      <w:pPr>
        <w:ind w:left="4669" w:hanging="360"/>
      </w:pPr>
    </w:lvl>
    <w:lvl w:ilvl="6">
      <w:numFmt w:val="bullet"/>
      <w:lvlText w:val="•"/>
      <w:lvlJc w:val="left"/>
      <w:pPr>
        <w:ind w:left="5673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679" w:hanging="360"/>
      </w:pPr>
    </w:lvl>
  </w:abstractNum>
  <w:abstractNum w:abstractNumId="20" w15:restartNumberingAfterBreak="0">
    <w:nsid w:val="00000435"/>
    <w:multiLevelType w:val="multilevel"/>
    <w:tmpl w:val="000008B8"/>
    <w:lvl w:ilvl="0">
      <w:start w:val="13"/>
      <w:numFmt w:val="decimal"/>
      <w:lvlText w:val="%1."/>
      <w:lvlJc w:val="left"/>
      <w:pPr>
        <w:ind w:left="942" w:hanging="360"/>
      </w:pPr>
      <w:rPr>
        <w:spacing w:val="1"/>
        <w:w w:val="100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spacing w:val="-2"/>
        <w:w w:val="100"/>
      </w:rPr>
    </w:lvl>
    <w:lvl w:ilvl="2">
      <w:numFmt w:val="bullet"/>
      <w:lvlText w:val="•"/>
      <w:lvlJc w:val="left"/>
      <w:pPr>
        <w:ind w:left="1660" w:hanging="360"/>
      </w:pPr>
    </w:lvl>
    <w:lvl w:ilvl="3">
      <w:numFmt w:val="bullet"/>
      <w:lvlText w:val="•"/>
      <w:lvlJc w:val="left"/>
      <w:pPr>
        <w:ind w:left="2663" w:hanging="360"/>
      </w:pPr>
    </w:lvl>
    <w:lvl w:ilvl="4">
      <w:numFmt w:val="bullet"/>
      <w:lvlText w:val="•"/>
      <w:lvlJc w:val="left"/>
      <w:pPr>
        <w:ind w:left="3666" w:hanging="360"/>
      </w:pPr>
    </w:lvl>
    <w:lvl w:ilvl="5">
      <w:numFmt w:val="bullet"/>
      <w:lvlText w:val="•"/>
      <w:lvlJc w:val="left"/>
      <w:pPr>
        <w:ind w:left="4669" w:hanging="360"/>
      </w:pPr>
    </w:lvl>
    <w:lvl w:ilvl="6">
      <w:numFmt w:val="bullet"/>
      <w:lvlText w:val="•"/>
      <w:lvlJc w:val="left"/>
      <w:pPr>
        <w:ind w:left="5673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679" w:hanging="360"/>
      </w:pPr>
    </w:lvl>
  </w:abstractNum>
  <w:abstractNum w:abstractNumId="21" w15:restartNumberingAfterBreak="0">
    <w:nsid w:val="00000436"/>
    <w:multiLevelType w:val="multilevel"/>
    <w:tmpl w:val="000008B9"/>
    <w:lvl w:ilvl="0">
      <w:start w:val="19"/>
      <w:numFmt w:val="decimal"/>
      <w:lvlText w:val="%1."/>
      <w:lvlJc w:val="left"/>
      <w:pPr>
        <w:ind w:left="942" w:hanging="360"/>
      </w:pPr>
      <w:rPr>
        <w:rFonts w:ascii="Times New Roman" w:hAnsi="Times New Roman" w:cs="Times New Roman"/>
        <w:b w:val="0"/>
        <w:bCs w:val="0"/>
        <w:i w:val="0"/>
        <w:iCs w:val="0"/>
        <w:spacing w:val="1"/>
        <w:w w:val="100"/>
        <w:sz w:val="26"/>
        <w:szCs w:val="26"/>
      </w:rPr>
    </w:lvl>
    <w:lvl w:ilvl="1">
      <w:start w:val="1"/>
      <w:numFmt w:val="upperLetter"/>
      <w:lvlText w:val="%2."/>
      <w:lvlJc w:val="left"/>
      <w:pPr>
        <w:ind w:left="1662" w:hanging="360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551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335" w:hanging="360"/>
      </w:pPr>
    </w:lvl>
    <w:lvl w:ilvl="5">
      <w:numFmt w:val="bullet"/>
      <w:lvlText w:val="•"/>
      <w:lvlJc w:val="left"/>
      <w:pPr>
        <w:ind w:left="5227" w:hanging="360"/>
      </w:pPr>
    </w:lvl>
    <w:lvl w:ilvl="6">
      <w:numFmt w:val="bullet"/>
      <w:lvlText w:val="•"/>
      <w:lvlJc w:val="left"/>
      <w:pPr>
        <w:ind w:left="6119" w:hanging="360"/>
      </w:pPr>
    </w:lvl>
    <w:lvl w:ilvl="7">
      <w:numFmt w:val="bullet"/>
      <w:lvlText w:val="•"/>
      <w:lvlJc w:val="left"/>
      <w:pPr>
        <w:ind w:left="7010" w:hanging="360"/>
      </w:pPr>
    </w:lvl>
    <w:lvl w:ilvl="8">
      <w:numFmt w:val="bullet"/>
      <w:lvlText w:val="•"/>
      <w:lvlJc w:val="left"/>
      <w:pPr>
        <w:ind w:left="7902" w:hanging="360"/>
      </w:pPr>
    </w:lvl>
  </w:abstractNum>
  <w:abstractNum w:abstractNumId="22" w15:restartNumberingAfterBreak="0">
    <w:nsid w:val="36533E36"/>
    <w:multiLevelType w:val="hybridMultilevel"/>
    <w:tmpl w:val="BAB2D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E7"/>
    <w:rsid w:val="000C72D8"/>
    <w:rsid w:val="002021E7"/>
    <w:rsid w:val="0028413E"/>
    <w:rsid w:val="003B70F7"/>
    <w:rsid w:val="004B6279"/>
    <w:rsid w:val="00521146"/>
    <w:rsid w:val="005B3788"/>
    <w:rsid w:val="00606C22"/>
    <w:rsid w:val="00771098"/>
    <w:rsid w:val="00776EAE"/>
    <w:rsid w:val="007E54BC"/>
    <w:rsid w:val="00803693"/>
    <w:rsid w:val="00806C22"/>
    <w:rsid w:val="00812C98"/>
    <w:rsid w:val="00886F68"/>
    <w:rsid w:val="0093074E"/>
    <w:rsid w:val="00972197"/>
    <w:rsid w:val="00A072F3"/>
    <w:rsid w:val="00A51814"/>
    <w:rsid w:val="00AD0D0C"/>
    <w:rsid w:val="00B0079C"/>
    <w:rsid w:val="00B43B32"/>
    <w:rsid w:val="00BB2AF3"/>
    <w:rsid w:val="00C73139"/>
    <w:rsid w:val="00E17042"/>
    <w:rsid w:val="00E54212"/>
    <w:rsid w:val="00E95DDA"/>
    <w:rsid w:val="00F17039"/>
    <w:rsid w:val="00F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4925D-290B-4A73-8E13-4482F776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1"/>
    <w:qFormat/>
    <w:rsid w:val="0093074E"/>
    <w:pPr>
      <w:keepNext/>
      <w:keepLines/>
      <w:spacing w:after="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аголовок мой"/>
    <w:next w:val="Default"/>
    <w:link w:val="20"/>
    <w:uiPriority w:val="1"/>
    <w:qFormat/>
    <w:rsid w:val="00E95DDA"/>
    <w:pPr>
      <w:autoSpaceDE w:val="0"/>
      <w:autoSpaceDN w:val="0"/>
      <w:adjustRightInd w:val="0"/>
      <w:spacing w:after="0" w:line="360" w:lineRule="auto"/>
      <w:ind w:left="599" w:hanging="3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074E"/>
    <w:rPr>
      <w:rFonts w:eastAsiaTheme="majorEastAsia" w:cstheme="majorBidi"/>
      <w:b/>
      <w:sz w:val="28"/>
      <w:szCs w:val="32"/>
    </w:rPr>
  </w:style>
  <w:style w:type="paragraph" w:styleId="a3">
    <w:name w:val="List Paragraph"/>
    <w:basedOn w:val="a"/>
    <w:uiPriority w:val="1"/>
    <w:qFormat/>
    <w:rsid w:val="00BB2A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3693"/>
  </w:style>
  <w:style w:type="paragraph" w:styleId="a6">
    <w:name w:val="footer"/>
    <w:basedOn w:val="a"/>
    <w:link w:val="a7"/>
    <w:uiPriority w:val="99"/>
    <w:unhideWhenUsed/>
    <w:rsid w:val="00803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3693"/>
  </w:style>
  <w:style w:type="paragraph" w:customStyle="1" w:styleId="Default">
    <w:name w:val="Default"/>
    <w:rsid w:val="00B43B3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8">
    <w:name w:val="Hyperlink"/>
    <w:basedOn w:val="a0"/>
    <w:uiPriority w:val="99"/>
    <w:unhideWhenUsed/>
    <w:rsid w:val="00B43B3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43B32"/>
    <w:rPr>
      <w:color w:val="954F72" w:themeColor="followedHyperlink"/>
      <w:u w:val="single"/>
    </w:rPr>
  </w:style>
  <w:style w:type="character" w:customStyle="1" w:styleId="20">
    <w:name w:val="Заголовок 2 Знак"/>
    <w:aliases w:val="Заголовок мой Знак"/>
    <w:basedOn w:val="a0"/>
    <w:link w:val="2"/>
    <w:uiPriority w:val="1"/>
    <w:rsid w:val="00E95DDA"/>
    <w:rPr>
      <w:b/>
      <w:bCs/>
      <w:sz w:val="28"/>
      <w:szCs w:val="28"/>
    </w:rPr>
  </w:style>
  <w:style w:type="paragraph" w:styleId="aa">
    <w:name w:val="Body Text"/>
    <w:basedOn w:val="a"/>
    <w:link w:val="ab"/>
    <w:uiPriority w:val="1"/>
    <w:qFormat/>
    <w:rsid w:val="00A5181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A51814"/>
    <w:rPr>
      <w:sz w:val="28"/>
      <w:szCs w:val="28"/>
    </w:rPr>
  </w:style>
  <w:style w:type="paragraph" w:styleId="ac">
    <w:name w:val="Title"/>
    <w:basedOn w:val="a"/>
    <w:next w:val="a"/>
    <w:link w:val="ad"/>
    <w:uiPriority w:val="1"/>
    <w:qFormat/>
    <w:rsid w:val="00A51814"/>
    <w:pPr>
      <w:autoSpaceDE w:val="0"/>
      <w:autoSpaceDN w:val="0"/>
      <w:adjustRightInd w:val="0"/>
      <w:spacing w:after="0" w:line="433" w:lineRule="exact"/>
      <w:ind w:left="358" w:right="726"/>
      <w:jc w:val="center"/>
    </w:pPr>
    <w:rPr>
      <w:b/>
      <w:bCs/>
      <w:sz w:val="44"/>
      <w:szCs w:val="44"/>
    </w:rPr>
  </w:style>
  <w:style w:type="character" w:customStyle="1" w:styleId="ad">
    <w:name w:val="Название Знак"/>
    <w:basedOn w:val="a0"/>
    <w:link w:val="ac"/>
    <w:uiPriority w:val="1"/>
    <w:rsid w:val="00A51814"/>
    <w:rPr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A51814"/>
    <w:pPr>
      <w:autoSpaceDE w:val="0"/>
      <w:autoSpaceDN w:val="0"/>
      <w:adjustRightInd w:val="0"/>
      <w:spacing w:after="0" w:line="240" w:lineRule="auto"/>
    </w:pPr>
  </w:style>
  <w:style w:type="paragraph" w:styleId="ae">
    <w:name w:val="TOC Heading"/>
    <w:basedOn w:val="1"/>
    <w:next w:val="a"/>
    <w:uiPriority w:val="39"/>
    <w:unhideWhenUsed/>
    <w:qFormat/>
    <w:rsid w:val="00E95DDA"/>
    <w:pPr>
      <w:spacing w:before="24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95DDA"/>
    <w:pPr>
      <w:spacing w:after="100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95DDA"/>
    <w:pPr>
      <w:spacing w:after="10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95DDA"/>
    <w:pPr>
      <w:spacing w:after="100"/>
      <w:ind w:left="440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fss.ru/antid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729E-5BAC-42E3-AFDC-0AC61C78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9473</Words>
  <Characters>53997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Gol</dc:creator>
  <cp:keywords/>
  <dc:description/>
  <cp:lastModifiedBy>Селивестров Александр Александрович</cp:lastModifiedBy>
  <cp:revision>9</cp:revision>
  <dcterms:created xsi:type="dcterms:W3CDTF">2022-05-08T06:43:00Z</dcterms:created>
  <dcterms:modified xsi:type="dcterms:W3CDTF">2022-05-12T12:42:00Z</dcterms:modified>
</cp:coreProperties>
</file>